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libri" w:hAnsi="Calibri" w:eastAsia="Calibri" w:cs="Calibri"/>
          <w:b/>
          <w:bCs/>
          <w:sz w:val="36"/>
          <w:szCs w:val="36"/>
        </w:rPr>
      </w:pPr>
      <w:r>
        <w:rPr>
          <w:rFonts w:ascii="Calibri" w:hAnsi="Calibri" w:eastAsia="Calibri" w:cs="Calibri"/>
          <w:b/>
          <w:bCs/>
          <w:sz w:val="36"/>
          <w:szCs w:val="36"/>
          <w:lang w:val="en-US"/>
        </w:rPr>
        <w:t>2018</w:t>
      </w:r>
      <w:r>
        <w:rPr>
          <w:rFonts w:ascii="Calibri" w:hAnsi="Calibri" w:eastAsia="Calibri" w:cs="Calibri"/>
          <w:b/>
          <w:bCs/>
          <w:sz w:val="36"/>
          <w:szCs w:val="36"/>
          <w:lang w:val="zh-TW" w:eastAsia="zh-TW"/>
        </w:rPr>
        <w:t>年秋季季短期赴台湾研修项目简章</w:t>
      </w:r>
    </w:p>
    <w:p>
      <w:pPr>
        <w:jc w:val="center"/>
        <w:rPr>
          <w:rFonts w:hint="default"/>
          <w:b/>
          <w:bCs/>
          <w:sz w:val="36"/>
          <w:szCs w:val="36"/>
          <w:lang w:val="zh-TW" w:eastAsia="zh-TW"/>
        </w:rPr>
      </w:pPr>
    </w:p>
    <w:p>
      <w:pPr>
        <w:ind w:firstLine="560"/>
        <w:rPr>
          <w:rFonts w:hint="default" w:ascii="宋体" w:hAnsi="宋体" w:eastAsia="宋体" w:cs="宋体"/>
          <w:sz w:val="28"/>
          <w:szCs w:val="28"/>
          <w:lang w:val="zh-TW" w:eastAsia="zh-TW"/>
        </w:rPr>
      </w:pPr>
      <w:r>
        <w:rPr>
          <w:rFonts w:ascii="宋体" w:hAnsi="宋体" w:eastAsia="宋体" w:cs="宋体"/>
          <w:sz w:val="28"/>
          <w:szCs w:val="28"/>
          <w:lang w:val="zh-TW" w:eastAsia="zh-TW"/>
        </w:rPr>
        <w:t>一、什么是台湾交换（流）研修项目</w:t>
      </w:r>
    </w:p>
    <w:p>
      <w:pPr>
        <w:ind w:firstLine="560"/>
        <w:rPr>
          <w:rFonts w:hint="default" w:ascii="宋体" w:hAnsi="宋体" w:eastAsia="宋体" w:cs="宋体"/>
          <w:sz w:val="28"/>
          <w:szCs w:val="28"/>
        </w:rPr>
      </w:pPr>
      <w:r>
        <w:rPr>
          <w:rFonts w:ascii="宋体" w:hAnsi="宋体" w:eastAsia="宋体" w:cs="宋体"/>
          <w:sz w:val="28"/>
          <w:szCs w:val="28"/>
          <w:lang w:val="en-US"/>
        </w:rPr>
        <w:t>⑴</w:t>
      </w:r>
      <w:r>
        <w:rPr>
          <w:rFonts w:ascii="宋体" w:hAnsi="宋体" w:eastAsia="宋体" w:cs="宋体"/>
          <w:sz w:val="28"/>
          <w:szCs w:val="28"/>
          <w:lang w:val="zh-TW" w:eastAsia="zh-TW"/>
        </w:rPr>
        <w:t>台湾交换（流）生项目属于我国地区之间的交换学习项目。</w:t>
      </w:r>
    </w:p>
    <w:p>
      <w:pPr>
        <w:ind w:firstLine="560"/>
        <w:rPr>
          <w:rFonts w:hint="default" w:ascii="宋体" w:hAnsi="宋体" w:eastAsia="宋体" w:cs="宋体"/>
          <w:sz w:val="28"/>
          <w:szCs w:val="28"/>
        </w:rPr>
      </w:pPr>
      <w:r>
        <w:rPr>
          <w:rFonts w:ascii="宋体" w:hAnsi="宋体" w:eastAsia="宋体" w:cs="宋体"/>
          <w:sz w:val="28"/>
          <w:szCs w:val="28"/>
          <w:lang w:val="en-US"/>
        </w:rPr>
        <w:t>⑵</w:t>
      </w:r>
      <w:r>
        <w:rPr>
          <w:rFonts w:ascii="宋体" w:hAnsi="宋体" w:eastAsia="宋体" w:cs="宋体"/>
          <w:sz w:val="28"/>
          <w:szCs w:val="28"/>
          <w:lang w:val="zh-TW" w:eastAsia="zh-TW"/>
        </w:rPr>
        <w:t>到台湾交换（流）学习需要办理台湾通行证和入台证。</w:t>
      </w:r>
    </w:p>
    <w:p>
      <w:pPr>
        <w:ind w:firstLine="560"/>
        <w:rPr>
          <w:rFonts w:hint="default" w:ascii="宋体" w:hAnsi="宋体" w:eastAsia="宋体" w:cs="宋体"/>
          <w:sz w:val="28"/>
          <w:szCs w:val="28"/>
        </w:rPr>
      </w:pPr>
      <w:r>
        <w:rPr>
          <w:rFonts w:ascii="宋体" w:hAnsi="宋体" w:eastAsia="宋体" w:cs="宋体"/>
          <w:sz w:val="28"/>
          <w:szCs w:val="28"/>
          <w:lang w:val="en-US"/>
        </w:rPr>
        <w:t>⑶</w:t>
      </w:r>
      <w:r>
        <w:rPr>
          <w:rFonts w:ascii="宋体" w:hAnsi="宋体" w:eastAsia="宋体" w:cs="宋体"/>
          <w:sz w:val="28"/>
          <w:szCs w:val="28"/>
          <w:lang w:val="zh-TW" w:eastAsia="zh-TW"/>
        </w:rPr>
        <w:t>大陆派往台湾的</w:t>
      </w:r>
      <w:r>
        <w:rPr>
          <w:rFonts w:ascii="宋体" w:hAnsi="宋体" w:eastAsia="宋体" w:cs="宋体"/>
          <w:color w:val="FF0000"/>
          <w:sz w:val="28"/>
          <w:szCs w:val="28"/>
          <w:u w:val="single" w:color="FF0000"/>
          <w:lang w:val="zh-TW" w:eastAsia="zh-TW"/>
        </w:rPr>
        <w:t>交流时间一般是一个学期</w:t>
      </w:r>
      <w:r>
        <w:rPr>
          <w:rFonts w:ascii="宋体" w:hAnsi="宋体" w:eastAsia="宋体" w:cs="宋体"/>
          <w:sz w:val="28"/>
          <w:szCs w:val="28"/>
          <w:lang w:val="zh-TW" w:eastAsia="zh-TW"/>
        </w:rPr>
        <w:t>，交换学生肩负着两校学术交流，两岸学生文化联谊的任务。大陆学生在台湾学习期间，同时可以在课余时间欣赏美丽的宝岛风光，如日月潭和阿里山等。</w:t>
      </w:r>
    </w:p>
    <w:p>
      <w:pPr>
        <w:ind w:firstLine="560"/>
        <w:rPr>
          <w:rFonts w:hint="default" w:ascii="宋体" w:hAnsi="宋体" w:eastAsia="宋体" w:cs="宋体"/>
          <w:sz w:val="28"/>
          <w:szCs w:val="28"/>
          <w:lang w:val="zh-TW" w:eastAsia="zh-TW"/>
        </w:rPr>
      </w:pPr>
    </w:p>
    <w:p>
      <w:pPr>
        <w:ind w:firstLine="560"/>
        <w:rPr>
          <w:rFonts w:hint="default" w:ascii="宋体" w:hAnsi="宋体" w:eastAsia="宋体" w:cs="宋体"/>
          <w:sz w:val="28"/>
          <w:szCs w:val="28"/>
          <w:lang w:val="zh-TW" w:eastAsia="zh-TW"/>
        </w:rPr>
      </w:pPr>
      <w:r>
        <w:rPr>
          <w:rFonts w:ascii="宋体" w:hAnsi="宋体" w:eastAsia="宋体" w:cs="宋体"/>
          <w:sz w:val="28"/>
          <w:szCs w:val="28"/>
          <w:lang w:val="zh-TW" w:eastAsia="zh-TW"/>
        </w:rPr>
        <w:t>二、台湾交换（流）研修项目内容</w:t>
      </w:r>
    </w:p>
    <w:p>
      <w:pPr>
        <w:ind w:firstLine="560"/>
        <w:rPr>
          <w:rFonts w:hint="default" w:ascii="宋体" w:hAnsi="宋体" w:eastAsia="宋体" w:cs="宋体"/>
          <w:sz w:val="28"/>
          <w:szCs w:val="28"/>
        </w:rPr>
      </w:pPr>
      <w:r>
        <w:rPr>
          <w:rFonts w:ascii="宋体" w:hAnsi="宋体" w:eastAsia="宋体" w:cs="宋体"/>
          <w:sz w:val="28"/>
          <w:szCs w:val="28"/>
          <w:lang w:val="en-US"/>
        </w:rPr>
        <w:t>⑴</w:t>
      </w:r>
      <w:r>
        <w:rPr>
          <w:rFonts w:ascii="宋体" w:hAnsi="宋体" w:eastAsia="宋体" w:cs="宋体"/>
          <w:sz w:val="28"/>
          <w:szCs w:val="28"/>
          <w:lang w:val="zh-TW" w:eastAsia="zh-TW"/>
        </w:rPr>
        <w:t>交换（流）生类别及专业：</w:t>
      </w:r>
      <w:r>
        <w:rPr>
          <w:rFonts w:hint="eastAsia" w:ascii="宋体" w:hAnsi="宋体" w:eastAsia="宋体" w:cs="宋体"/>
          <w:color w:val="FF0000"/>
          <w:sz w:val="28"/>
          <w:szCs w:val="28"/>
          <w:u w:val="single" w:color="FF0000"/>
          <w:lang w:val="zh-TW" w:eastAsia="zh-CN"/>
        </w:rPr>
        <w:t>我校</w:t>
      </w:r>
      <w:r>
        <w:rPr>
          <w:rFonts w:ascii="宋体" w:hAnsi="宋体" w:eastAsia="宋体" w:cs="宋体"/>
          <w:color w:val="FF0000"/>
          <w:sz w:val="28"/>
          <w:szCs w:val="28"/>
          <w:u w:val="single" w:color="FF0000"/>
          <w:lang w:val="zh-TW" w:eastAsia="zh-TW"/>
        </w:rPr>
        <w:t>在读本专科学生均可报名</w:t>
      </w:r>
      <w:r>
        <w:rPr>
          <w:rFonts w:ascii="宋体" w:hAnsi="宋体" w:eastAsia="宋体" w:cs="宋体"/>
          <w:sz w:val="28"/>
          <w:szCs w:val="28"/>
          <w:lang w:val="zh-TW" w:eastAsia="zh-TW"/>
        </w:rPr>
        <w:t>。专业范围以两校签订协议为主。</w:t>
      </w:r>
    </w:p>
    <w:p>
      <w:pPr>
        <w:ind w:firstLine="560"/>
        <w:rPr>
          <w:rFonts w:hint="default" w:ascii="宋体" w:hAnsi="宋体" w:eastAsia="宋体" w:cs="宋体"/>
          <w:sz w:val="28"/>
          <w:szCs w:val="28"/>
        </w:rPr>
      </w:pPr>
      <w:r>
        <w:rPr>
          <w:rFonts w:ascii="宋体" w:hAnsi="宋体" w:eastAsia="宋体" w:cs="宋体"/>
          <w:sz w:val="28"/>
          <w:szCs w:val="28"/>
          <w:lang w:val="en-US"/>
        </w:rPr>
        <w:t>⑵</w:t>
      </w:r>
      <w:r>
        <w:rPr>
          <w:rFonts w:ascii="宋体" w:hAnsi="宋体" w:eastAsia="宋体" w:cs="宋体"/>
          <w:sz w:val="28"/>
          <w:szCs w:val="28"/>
          <w:lang w:val="zh-TW" w:eastAsia="zh-TW"/>
        </w:rPr>
        <w:t>交换生名额：具体以两校协议为准。</w:t>
      </w:r>
    </w:p>
    <w:p>
      <w:pPr>
        <w:ind w:firstLine="560"/>
        <w:rPr>
          <w:rFonts w:hint="default" w:ascii="宋体" w:hAnsi="宋体" w:eastAsia="宋体" w:cs="宋体"/>
          <w:sz w:val="28"/>
          <w:szCs w:val="28"/>
        </w:rPr>
      </w:pPr>
      <w:r>
        <w:rPr>
          <w:rFonts w:ascii="宋体" w:hAnsi="宋体" w:eastAsia="宋体" w:cs="宋体"/>
          <w:sz w:val="28"/>
          <w:szCs w:val="28"/>
          <w:lang w:val="en-US"/>
        </w:rPr>
        <w:t>⑶</w:t>
      </w:r>
      <w:r>
        <w:rPr>
          <w:rFonts w:ascii="宋体" w:hAnsi="宋体" w:eastAsia="宋体" w:cs="宋体"/>
          <w:sz w:val="28"/>
          <w:szCs w:val="28"/>
          <w:lang w:val="zh-TW" w:eastAsia="zh-TW"/>
        </w:rPr>
        <w:t>学习方式：课程学习（部分用英语授课）或项目研究，学生按规定完成课程，成绩合格，</w:t>
      </w:r>
      <w:r>
        <w:rPr>
          <w:rFonts w:ascii="宋体" w:hAnsi="宋体" w:eastAsia="宋体" w:cs="宋体"/>
          <w:color w:val="FF0000"/>
          <w:sz w:val="28"/>
          <w:szCs w:val="28"/>
          <w:u w:val="single" w:color="FF0000"/>
          <w:lang w:val="zh-TW" w:eastAsia="zh-TW"/>
        </w:rPr>
        <w:t>双方学分整体互认</w:t>
      </w:r>
      <w:r>
        <w:rPr>
          <w:rFonts w:ascii="宋体" w:hAnsi="宋体" w:eastAsia="宋体" w:cs="宋体"/>
          <w:sz w:val="28"/>
          <w:szCs w:val="28"/>
          <w:lang w:val="zh-TW" w:eastAsia="zh-TW"/>
        </w:rPr>
        <w:t>。</w:t>
      </w:r>
    </w:p>
    <w:p>
      <w:pPr>
        <w:ind w:firstLine="560"/>
        <w:rPr>
          <w:rFonts w:hint="default" w:ascii="宋体" w:hAnsi="宋体" w:eastAsia="宋体" w:cs="宋体"/>
          <w:sz w:val="28"/>
          <w:szCs w:val="28"/>
        </w:rPr>
      </w:pPr>
      <w:r>
        <w:rPr>
          <w:rFonts w:ascii="宋体" w:hAnsi="宋体" w:eastAsia="宋体" w:cs="宋体"/>
          <w:sz w:val="28"/>
          <w:szCs w:val="28"/>
          <w:lang w:val="en-US"/>
        </w:rPr>
        <w:t>⑷</w:t>
      </w:r>
      <w:r>
        <w:rPr>
          <w:rFonts w:ascii="宋体" w:hAnsi="宋体" w:eastAsia="宋体" w:cs="宋体"/>
          <w:sz w:val="28"/>
          <w:szCs w:val="28"/>
          <w:lang w:val="zh-TW" w:eastAsia="zh-TW"/>
        </w:rPr>
        <w:t>合作院校：</w:t>
      </w:r>
      <w:r>
        <w:rPr>
          <w:rFonts w:ascii="宋体" w:hAnsi="宋体" w:eastAsia="宋体" w:cs="宋体"/>
          <w:color w:val="FF0000"/>
          <w:sz w:val="28"/>
          <w:szCs w:val="28"/>
          <w:u w:val="single" w:color="FF0000"/>
          <w:lang w:val="zh-TW" w:eastAsia="zh-TW"/>
        </w:rPr>
        <w:t>玄奘大学、修平科技大学、育达科技大学和中</w:t>
      </w:r>
      <w:r>
        <w:rPr>
          <w:rFonts w:hint="eastAsia" w:ascii="宋体" w:hAnsi="宋体" w:eastAsia="宋体" w:cs="宋体"/>
          <w:color w:val="FF0000"/>
          <w:sz w:val="28"/>
          <w:szCs w:val="28"/>
          <w:u w:val="single" w:color="FF0000"/>
          <w:lang w:val="zh-TW" w:eastAsia="zh-CN"/>
        </w:rPr>
        <w:t>国</w:t>
      </w:r>
      <w:bookmarkStart w:id="0" w:name="_GoBack"/>
      <w:bookmarkEnd w:id="0"/>
      <w:r>
        <w:rPr>
          <w:rFonts w:ascii="宋体" w:hAnsi="宋体" w:eastAsia="宋体" w:cs="宋体"/>
          <w:color w:val="FF0000"/>
          <w:sz w:val="28"/>
          <w:szCs w:val="28"/>
          <w:u w:val="single" w:color="FF0000"/>
          <w:lang w:val="zh-TW" w:eastAsia="zh-TW"/>
        </w:rPr>
        <w:t>文化大学</w:t>
      </w:r>
    </w:p>
    <w:p>
      <w:pPr>
        <w:ind w:firstLine="560"/>
        <w:rPr>
          <w:rFonts w:hint="default" w:ascii="宋体" w:hAnsi="宋体" w:eastAsia="宋体" w:cs="宋体"/>
          <w:sz w:val="28"/>
          <w:szCs w:val="28"/>
          <w:lang w:val="zh-TW" w:eastAsia="zh-TW"/>
        </w:rPr>
      </w:pPr>
    </w:p>
    <w:p>
      <w:pPr>
        <w:ind w:firstLine="560"/>
        <w:rPr>
          <w:rFonts w:hint="default" w:ascii="宋体" w:hAnsi="宋体" w:eastAsia="宋体" w:cs="宋体"/>
          <w:sz w:val="28"/>
          <w:szCs w:val="28"/>
          <w:lang w:val="zh-TW" w:eastAsia="zh-TW"/>
        </w:rPr>
      </w:pPr>
      <w:r>
        <w:rPr>
          <w:rFonts w:ascii="宋体" w:hAnsi="宋体" w:eastAsia="宋体" w:cs="宋体"/>
          <w:sz w:val="28"/>
          <w:szCs w:val="28"/>
          <w:lang w:val="zh-TW" w:eastAsia="zh-TW"/>
        </w:rPr>
        <w:t>三、台湾是个值得去的地方</w:t>
      </w:r>
    </w:p>
    <w:p>
      <w:pPr>
        <w:ind w:firstLine="560"/>
        <w:rPr>
          <w:rFonts w:hint="default" w:ascii="宋体" w:hAnsi="宋体" w:eastAsia="宋体" w:cs="宋体"/>
          <w:sz w:val="28"/>
          <w:szCs w:val="28"/>
        </w:rPr>
      </w:pPr>
      <w:r>
        <w:rPr>
          <w:rFonts w:ascii="宋体" w:hAnsi="宋体" w:eastAsia="宋体" w:cs="宋体"/>
          <w:sz w:val="28"/>
          <w:szCs w:val="28"/>
          <w:lang w:val="en-US"/>
        </w:rPr>
        <w:t>⑴</w:t>
      </w:r>
      <w:r>
        <w:rPr>
          <w:rFonts w:ascii="宋体" w:hAnsi="宋体" w:eastAsia="宋体" w:cs="宋体"/>
          <w:sz w:val="28"/>
          <w:szCs w:val="28"/>
          <w:lang w:val="zh-TW" w:eastAsia="zh-TW"/>
        </w:rPr>
        <w:t>在台学习能够更好地训练独自生活与适应社会的能力。</w:t>
      </w:r>
    </w:p>
    <w:p>
      <w:pPr>
        <w:ind w:firstLine="560"/>
        <w:rPr>
          <w:rFonts w:hint="default" w:ascii="宋体" w:hAnsi="宋体" w:eastAsia="宋体" w:cs="宋体"/>
          <w:sz w:val="28"/>
          <w:szCs w:val="28"/>
        </w:rPr>
      </w:pPr>
      <w:r>
        <w:rPr>
          <w:rFonts w:ascii="宋体" w:hAnsi="宋体" w:eastAsia="宋体" w:cs="宋体"/>
          <w:sz w:val="28"/>
          <w:szCs w:val="28"/>
          <w:lang w:val="en-US"/>
        </w:rPr>
        <w:t>⑵</w:t>
      </w:r>
      <w:r>
        <w:rPr>
          <w:rFonts w:ascii="宋体" w:hAnsi="宋体" w:eastAsia="宋体" w:cs="宋体"/>
          <w:sz w:val="28"/>
          <w:szCs w:val="28"/>
          <w:lang w:val="zh-TW" w:eastAsia="zh-TW"/>
        </w:rPr>
        <w:t xml:space="preserve">台湾的许多经验能够更快的让我们学习吸收。台湾比大陆更早接触西方科技与管理教育，师资平均水平优异，科系发展几与世界同步。 </w:t>
      </w:r>
    </w:p>
    <w:p>
      <w:pPr>
        <w:ind w:firstLine="560"/>
        <w:rPr>
          <w:rFonts w:hint="default" w:ascii="宋体" w:hAnsi="宋体" w:eastAsia="宋体" w:cs="宋体"/>
          <w:sz w:val="28"/>
          <w:szCs w:val="28"/>
        </w:rPr>
      </w:pPr>
      <w:r>
        <w:rPr>
          <w:rFonts w:ascii="宋体" w:hAnsi="宋体" w:eastAsia="宋体" w:cs="宋体"/>
          <w:sz w:val="28"/>
          <w:szCs w:val="28"/>
          <w:lang w:val="en-US"/>
        </w:rPr>
        <w:t>⑶</w:t>
      </w:r>
      <w:r>
        <w:rPr>
          <w:rFonts w:ascii="宋体" w:hAnsi="宋体" w:eastAsia="宋体" w:cs="宋体"/>
          <w:sz w:val="28"/>
          <w:szCs w:val="28"/>
          <w:lang w:val="zh-TW" w:eastAsia="zh-TW"/>
        </w:rPr>
        <w:t xml:space="preserve">台湾有优势的产业和强势的专业领域。其创意设计、经营管理、高科技电子产业发展比大陆早。台湾的纳米工业、信息、计算机科技、光电、半导体、生物医学、热带医学、设计、文化创意产业、观光餐饮等专业领域在国际上的学术成就比大陆要高。 </w:t>
      </w:r>
    </w:p>
    <w:p>
      <w:pPr>
        <w:ind w:firstLine="560"/>
        <w:rPr>
          <w:rFonts w:hint="default" w:ascii="宋体" w:hAnsi="宋体" w:eastAsia="宋体" w:cs="宋体"/>
          <w:sz w:val="28"/>
          <w:szCs w:val="28"/>
        </w:rPr>
      </w:pPr>
      <w:r>
        <w:rPr>
          <w:rFonts w:ascii="宋体" w:hAnsi="宋体" w:eastAsia="宋体" w:cs="宋体"/>
          <w:sz w:val="28"/>
          <w:szCs w:val="28"/>
          <w:lang w:val="en-US"/>
        </w:rPr>
        <w:t>⑷</w:t>
      </w:r>
      <w:r>
        <w:rPr>
          <w:rFonts w:ascii="宋体" w:hAnsi="宋体" w:eastAsia="宋体" w:cs="宋体"/>
          <w:sz w:val="28"/>
          <w:szCs w:val="28"/>
          <w:lang w:val="zh-TW" w:eastAsia="zh-TW"/>
        </w:rPr>
        <w:t>语言沟通无障碍、高素质的师资、开放活泼的教学方式与紧密融洽的师生关系。</w:t>
      </w:r>
    </w:p>
    <w:p>
      <w:pPr>
        <w:ind w:firstLine="560"/>
        <w:rPr>
          <w:rFonts w:hint="default" w:ascii="宋体" w:hAnsi="宋体" w:eastAsia="宋体" w:cs="宋体"/>
          <w:sz w:val="28"/>
          <w:szCs w:val="28"/>
        </w:rPr>
      </w:pPr>
      <w:r>
        <w:rPr>
          <w:rFonts w:ascii="宋体" w:hAnsi="宋体" w:eastAsia="宋体" w:cs="宋体"/>
          <w:sz w:val="28"/>
          <w:szCs w:val="28"/>
          <w:lang w:val="en-US"/>
        </w:rPr>
        <w:t>⑸</w:t>
      </w:r>
      <w:r>
        <w:rPr>
          <w:rFonts w:ascii="宋体" w:hAnsi="宋体" w:eastAsia="宋体" w:cs="宋体"/>
          <w:sz w:val="28"/>
          <w:szCs w:val="28"/>
          <w:lang w:val="zh-TW" w:eastAsia="zh-TW"/>
        </w:rPr>
        <w:t>费用相比欧美低廉，学校领导进行了实地考查，学校可靠。</w:t>
      </w:r>
    </w:p>
    <w:p>
      <w:pPr>
        <w:ind w:firstLine="560"/>
        <w:rPr>
          <w:rFonts w:hint="default" w:ascii="宋体" w:hAnsi="宋体" w:eastAsia="宋体" w:cs="宋体"/>
          <w:sz w:val="28"/>
          <w:szCs w:val="28"/>
        </w:rPr>
      </w:pPr>
      <w:r>
        <w:rPr>
          <w:rFonts w:ascii="宋体" w:hAnsi="宋体" w:eastAsia="宋体" w:cs="宋体"/>
          <w:sz w:val="28"/>
          <w:szCs w:val="28"/>
          <w:lang w:val="en-US"/>
        </w:rPr>
        <w:t>⑹</w:t>
      </w:r>
      <w:r>
        <w:rPr>
          <w:rFonts w:ascii="宋体" w:hAnsi="宋体" w:eastAsia="宋体" w:cs="宋体"/>
          <w:sz w:val="28"/>
          <w:szCs w:val="28"/>
          <w:lang w:val="zh-TW" w:eastAsia="zh-TW"/>
        </w:rPr>
        <w:t>派出随队教师，保证学生安全。</w:t>
      </w:r>
    </w:p>
    <w:p>
      <w:pPr>
        <w:rPr>
          <w:rFonts w:ascii="宋体" w:hAnsi="宋体" w:eastAsia="宋体" w:cs="宋体"/>
          <w:sz w:val="28"/>
          <w:szCs w:val="28"/>
          <w:lang w:val="zh-TW" w:eastAsia="zh-CN"/>
        </w:rPr>
      </w:pPr>
    </w:p>
    <w:p>
      <w:pPr>
        <w:ind w:left="560"/>
        <w:rPr>
          <w:rFonts w:hint="default" w:ascii="宋体" w:hAnsi="宋体" w:eastAsia="宋体" w:cs="宋体"/>
          <w:sz w:val="28"/>
          <w:szCs w:val="28"/>
          <w:lang w:val="zh-TW" w:eastAsia="zh-TW"/>
        </w:rPr>
      </w:pPr>
      <w:r>
        <w:rPr>
          <w:rFonts w:ascii="宋体" w:hAnsi="宋体" w:eastAsia="宋体" w:cs="宋体"/>
          <w:sz w:val="28"/>
          <w:szCs w:val="28"/>
          <w:lang w:val="zh-TW" w:eastAsia="zh-TW"/>
        </w:rPr>
        <w:t>四、报名范围和选派标准</w:t>
      </w:r>
    </w:p>
    <w:p>
      <w:pPr>
        <w:rPr>
          <w:rFonts w:hint="default" w:ascii="宋体" w:hAnsi="宋体" w:eastAsia="宋体" w:cs="宋体"/>
          <w:sz w:val="28"/>
          <w:szCs w:val="28"/>
          <w:lang w:val="zh-TW" w:eastAsia="zh-TW"/>
        </w:rPr>
      </w:pPr>
      <w:r>
        <w:rPr>
          <w:rFonts w:ascii="宋体" w:hAnsi="宋体" w:eastAsia="宋体" w:cs="宋体"/>
          <w:sz w:val="28"/>
          <w:szCs w:val="28"/>
          <w:lang w:val="zh-TW" w:eastAsia="zh-TW"/>
        </w:rPr>
        <w:t>报名范围：具有山东管理学院正式学籍的本专科学生可自愿报名，学校将根据报名情况择优选拔。</w:t>
      </w:r>
    </w:p>
    <w:p>
      <w:pPr>
        <w:rPr>
          <w:rFonts w:hint="default" w:ascii="宋体" w:hAnsi="宋体" w:eastAsia="宋体" w:cs="宋体"/>
          <w:sz w:val="28"/>
          <w:szCs w:val="28"/>
          <w:lang w:val="zh-TW" w:eastAsia="zh-TW"/>
        </w:rPr>
      </w:pPr>
    </w:p>
    <w:p>
      <w:pPr>
        <w:rPr>
          <w:rFonts w:hint="default" w:ascii="宋体" w:hAnsi="宋体" w:eastAsia="宋体" w:cs="宋体"/>
          <w:sz w:val="28"/>
          <w:szCs w:val="28"/>
          <w:lang w:val="zh-TW" w:eastAsia="zh-TW"/>
        </w:rPr>
      </w:pPr>
      <w:r>
        <w:rPr>
          <w:rFonts w:ascii="宋体" w:hAnsi="宋体" w:eastAsia="宋体" w:cs="宋体"/>
          <w:sz w:val="28"/>
          <w:szCs w:val="28"/>
          <w:lang w:val="zh-TW" w:eastAsia="zh-TW"/>
        </w:rPr>
        <w:t>选派标准：</w:t>
      </w:r>
    </w:p>
    <w:p>
      <w:pPr>
        <w:rPr>
          <w:rFonts w:hint="default" w:ascii="宋体" w:hAnsi="宋体" w:eastAsia="宋体" w:cs="宋体"/>
          <w:color w:val="000000"/>
          <w:sz w:val="28"/>
          <w:szCs w:val="28"/>
          <w:u w:color="333333"/>
          <w:lang w:val="zh-TW" w:eastAsia="zh-TW" w:bidi="ar-SA"/>
        </w:rPr>
      </w:pPr>
      <w:r>
        <w:rPr>
          <w:rFonts w:hint="default" w:ascii="宋体" w:hAnsi="宋体" w:eastAsia="宋体" w:cs="宋体"/>
          <w:color w:val="000000"/>
          <w:sz w:val="28"/>
          <w:szCs w:val="28"/>
          <w:u w:color="333333"/>
          <w:lang w:val="en-US" w:eastAsia="zh-TW" w:bidi="ar-SA"/>
        </w:rPr>
        <w:t>1</w:t>
      </w:r>
      <w:r>
        <w:rPr>
          <w:rFonts w:hint="default" w:ascii="宋体" w:hAnsi="宋体" w:eastAsia="宋体" w:cs="宋体"/>
          <w:color w:val="000000"/>
          <w:sz w:val="28"/>
          <w:szCs w:val="28"/>
          <w:u w:color="333333"/>
          <w:lang w:val="zh-TW" w:eastAsia="zh-TW" w:bidi="ar-SA"/>
        </w:rPr>
        <w:t>、热爱祖国，遵守国家法律法规；</w:t>
      </w:r>
    </w:p>
    <w:p>
      <w:pPr>
        <w:rPr>
          <w:rFonts w:hint="default" w:ascii="宋体" w:hAnsi="宋体" w:eastAsia="宋体" w:cs="宋体"/>
          <w:color w:val="000000"/>
          <w:sz w:val="28"/>
          <w:szCs w:val="28"/>
          <w:u w:color="333333"/>
          <w:lang w:val="zh-TW" w:eastAsia="zh-TW" w:bidi="ar-SA"/>
        </w:rPr>
      </w:pPr>
      <w:r>
        <w:rPr>
          <w:rFonts w:hint="default" w:ascii="宋体" w:hAnsi="宋体" w:eastAsia="宋体" w:cs="宋体"/>
          <w:color w:val="000000"/>
          <w:sz w:val="28"/>
          <w:szCs w:val="28"/>
          <w:u w:color="333333"/>
          <w:lang w:val="en-US" w:eastAsia="zh-TW" w:bidi="ar-SA"/>
        </w:rPr>
        <w:t>2</w:t>
      </w:r>
      <w:r>
        <w:rPr>
          <w:rFonts w:hint="default" w:ascii="宋体" w:hAnsi="宋体" w:eastAsia="宋体" w:cs="宋体"/>
          <w:color w:val="000000"/>
          <w:sz w:val="28"/>
          <w:szCs w:val="28"/>
          <w:u w:color="333333"/>
          <w:lang w:val="zh-TW" w:eastAsia="zh-TW" w:bidi="ar-SA"/>
        </w:rPr>
        <w:t>、学习成绩优秀，具有较强专业理论基础和实践能力；</w:t>
      </w:r>
    </w:p>
    <w:p>
      <w:pPr>
        <w:rPr>
          <w:rFonts w:hint="default" w:ascii="宋体" w:hAnsi="宋体" w:eastAsia="宋体" w:cs="宋体"/>
          <w:color w:val="000000"/>
          <w:sz w:val="28"/>
          <w:szCs w:val="28"/>
          <w:u w:color="333333"/>
          <w:lang w:val="zh-TW" w:eastAsia="zh-TW" w:bidi="ar-SA"/>
        </w:rPr>
      </w:pPr>
      <w:r>
        <w:rPr>
          <w:rFonts w:hint="eastAsia" w:ascii="宋体" w:hAnsi="宋体" w:eastAsia="宋体" w:cs="宋体"/>
          <w:color w:val="000000"/>
          <w:sz w:val="28"/>
          <w:szCs w:val="28"/>
          <w:u w:color="333333"/>
          <w:lang w:val="en-US" w:eastAsia="zh-CN" w:bidi="ar-SA"/>
        </w:rPr>
        <w:t>3、</w:t>
      </w:r>
      <w:r>
        <w:rPr>
          <w:rFonts w:hint="default" w:ascii="宋体" w:hAnsi="宋体" w:eastAsia="宋体" w:cs="宋体"/>
          <w:color w:val="000000"/>
          <w:sz w:val="28"/>
          <w:szCs w:val="28"/>
          <w:u w:color="333333"/>
          <w:lang w:val="zh-TW" w:eastAsia="zh-TW" w:bidi="ar-SA"/>
        </w:rPr>
        <w:t>身体健康，能圆满完成出境研修任务；</w:t>
      </w:r>
    </w:p>
    <w:p>
      <w:pPr>
        <w:rPr>
          <w:rFonts w:hint="default" w:ascii="宋体" w:hAnsi="宋体" w:eastAsia="宋体" w:cs="宋体"/>
          <w:color w:val="000000"/>
          <w:sz w:val="28"/>
          <w:szCs w:val="28"/>
          <w:u w:color="333333"/>
          <w:lang w:val="zh-TW" w:eastAsia="zh-TW" w:bidi="ar-SA"/>
        </w:rPr>
      </w:pPr>
      <w:r>
        <w:rPr>
          <w:rFonts w:hint="eastAsia" w:ascii="宋体" w:hAnsi="宋体" w:eastAsia="宋体" w:cs="宋体"/>
          <w:color w:val="000000"/>
          <w:sz w:val="28"/>
          <w:szCs w:val="28"/>
          <w:u w:color="333333"/>
          <w:lang w:val="en-US" w:eastAsia="zh-CN" w:bidi="ar-SA"/>
        </w:rPr>
        <w:t>4、</w:t>
      </w:r>
      <w:r>
        <w:rPr>
          <w:rFonts w:hint="default" w:ascii="宋体" w:hAnsi="宋体" w:eastAsia="宋体" w:cs="宋体"/>
          <w:color w:val="000000"/>
          <w:sz w:val="28"/>
          <w:szCs w:val="28"/>
          <w:u w:color="333333"/>
          <w:lang w:val="zh-TW" w:eastAsia="zh-TW" w:bidi="ar-SA"/>
        </w:rPr>
        <w:t>人际交往能力较强，具有较强的境外独立生活能力；</w:t>
      </w:r>
    </w:p>
    <w:p>
      <w:pPr>
        <w:rPr>
          <w:rFonts w:hint="default" w:ascii="宋体" w:hAnsi="宋体" w:eastAsia="宋体" w:cs="宋体"/>
          <w:color w:val="000000"/>
          <w:sz w:val="28"/>
          <w:szCs w:val="28"/>
          <w:u w:color="333333"/>
          <w:lang w:val="zh-TW" w:eastAsia="zh-TW" w:bidi="ar-SA"/>
        </w:rPr>
      </w:pPr>
      <w:r>
        <w:rPr>
          <w:rFonts w:hint="eastAsia" w:ascii="宋体" w:hAnsi="宋体" w:eastAsia="宋体" w:cs="宋体"/>
          <w:color w:val="000000"/>
          <w:sz w:val="28"/>
          <w:szCs w:val="28"/>
          <w:u w:color="333333"/>
          <w:lang w:val="en-US" w:eastAsia="zh-CN" w:bidi="ar-SA"/>
        </w:rPr>
        <w:t>5、</w:t>
      </w:r>
      <w:r>
        <w:rPr>
          <w:rFonts w:hint="default" w:ascii="宋体" w:hAnsi="宋体" w:eastAsia="宋体" w:cs="宋体"/>
          <w:color w:val="000000"/>
          <w:sz w:val="28"/>
          <w:szCs w:val="28"/>
          <w:u w:color="333333"/>
          <w:lang w:val="zh-TW" w:eastAsia="zh-TW" w:bidi="ar-SA"/>
        </w:rPr>
        <w:t>满足具体项目要求的条件；</w:t>
      </w:r>
    </w:p>
    <w:p>
      <w:pPr>
        <w:rPr>
          <w:rFonts w:hint="default" w:ascii="宋体" w:hAnsi="宋体" w:eastAsia="宋体" w:cs="宋体"/>
          <w:color w:val="000000"/>
          <w:sz w:val="28"/>
          <w:szCs w:val="28"/>
          <w:u w:color="333333"/>
          <w:lang w:val="zh-TW" w:eastAsia="zh-TW" w:bidi="ar-SA"/>
        </w:rPr>
      </w:pPr>
      <w:r>
        <w:rPr>
          <w:rFonts w:hint="eastAsia" w:ascii="宋体" w:hAnsi="宋体" w:eastAsia="宋体" w:cs="宋体"/>
          <w:color w:val="000000"/>
          <w:sz w:val="28"/>
          <w:szCs w:val="28"/>
          <w:u w:color="333333"/>
          <w:lang w:val="en-US" w:eastAsia="zh-CN" w:bidi="ar-SA"/>
        </w:rPr>
        <w:t>6、</w:t>
      </w:r>
      <w:r>
        <w:rPr>
          <w:rFonts w:hint="default" w:ascii="宋体" w:hAnsi="宋体" w:eastAsia="宋体" w:cs="宋体"/>
          <w:color w:val="000000"/>
          <w:sz w:val="28"/>
          <w:szCs w:val="28"/>
          <w:u w:color="333333"/>
          <w:lang w:val="zh-TW" w:eastAsia="zh-TW" w:bidi="ar-SA"/>
        </w:rPr>
        <w:t>出境研修的专业应与在我校所学专业相同或相近。</w:t>
      </w:r>
    </w:p>
    <w:p>
      <w:pPr>
        <w:pStyle w:val="5"/>
        <w:widowControl/>
        <w:spacing w:before="144" w:after="144"/>
        <w:rPr>
          <w:rFonts w:hint="default" w:ascii="宋体" w:hAnsi="宋体" w:eastAsia="宋体" w:cs="宋体"/>
          <w:color w:val="000000"/>
          <w:sz w:val="28"/>
          <w:szCs w:val="28"/>
          <w:u w:color="333333"/>
          <w:lang w:val="zh-TW" w:eastAsia="zh-TW" w:bidi="ar-SA"/>
        </w:rPr>
      </w:pPr>
    </w:p>
    <w:p>
      <w:pPr>
        <w:pStyle w:val="5"/>
        <w:widowControl/>
        <w:spacing w:before="144" w:after="144"/>
        <w:ind w:firstLine="468"/>
        <w:rPr>
          <w:rFonts w:ascii="宋体" w:hAnsi="宋体" w:eastAsia="宋体" w:cs="宋体"/>
          <w:sz w:val="28"/>
          <w:szCs w:val="28"/>
          <w:lang w:val="zh-TW" w:eastAsia="zh-TW"/>
        </w:rPr>
      </w:pPr>
      <w:r>
        <w:rPr>
          <w:rFonts w:ascii="宋体" w:hAnsi="宋体" w:eastAsia="宋体" w:cs="宋体"/>
          <w:sz w:val="28"/>
          <w:szCs w:val="28"/>
          <w:u w:color="333333"/>
          <w:lang w:val="zh-TW" w:eastAsia="zh-TW"/>
        </w:rPr>
        <w:t>五、报名选拔程序和时间要求</w:t>
      </w:r>
    </w:p>
    <w:p>
      <w:pPr>
        <w:pStyle w:val="5"/>
        <w:widowControl/>
        <w:spacing w:before="144" w:after="144"/>
        <w:ind w:firstLine="468"/>
        <w:rPr>
          <w:rFonts w:ascii="宋体" w:hAnsi="宋体" w:eastAsia="宋体" w:cs="宋体"/>
          <w:sz w:val="28"/>
          <w:szCs w:val="28"/>
        </w:rPr>
      </w:pPr>
      <w:r>
        <w:rPr>
          <w:rFonts w:ascii="宋体" w:hAnsi="宋体" w:eastAsia="宋体" w:cs="宋体"/>
          <w:sz w:val="28"/>
          <w:szCs w:val="28"/>
          <w:u w:color="333333"/>
        </w:rPr>
        <w:t>1</w:t>
      </w:r>
      <w:r>
        <w:rPr>
          <w:rFonts w:ascii="宋体" w:hAnsi="宋体" w:eastAsia="宋体" w:cs="宋体"/>
          <w:sz w:val="28"/>
          <w:szCs w:val="28"/>
          <w:u w:color="333333"/>
          <w:lang w:val="zh-TW" w:eastAsia="zh-TW"/>
        </w:rPr>
        <w:t>、申请学生向本学院学生工作办公室报名（填写《山东管理学院赴台交流报名表》），学院对学生的学业成绩和现实表现进行初审，相关负责人在报名表上签字，并盖学院章。</w:t>
      </w:r>
    </w:p>
    <w:p>
      <w:pPr>
        <w:pStyle w:val="5"/>
        <w:widowControl/>
        <w:spacing w:before="144" w:after="144"/>
        <w:ind w:firstLine="468"/>
        <w:rPr>
          <w:rFonts w:ascii="宋体" w:hAnsi="宋体" w:eastAsia="宋体" w:cs="宋体"/>
          <w:sz w:val="28"/>
          <w:szCs w:val="28"/>
        </w:rPr>
      </w:pPr>
      <w:r>
        <w:rPr>
          <w:rFonts w:ascii="宋体" w:hAnsi="宋体" w:eastAsia="宋体" w:cs="宋体"/>
          <w:sz w:val="28"/>
          <w:szCs w:val="28"/>
          <w:u w:color="333333"/>
        </w:rPr>
        <w:t>2</w:t>
      </w:r>
      <w:r>
        <w:rPr>
          <w:rFonts w:ascii="宋体" w:hAnsi="宋体" w:eastAsia="宋体" w:cs="宋体"/>
          <w:sz w:val="28"/>
          <w:szCs w:val="28"/>
          <w:u w:color="333333"/>
          <w:lang w:val="zh-TW" w:eastAsia="zh-TW"/>
        </w:rPr>
        <w:t>、于</w:t>
      </w:r>
      <w:r>
        <w:rPr>
          <w:rFonts w:ascii="宋体" w:hAnsi="宋体" w:eastAsia="宋体" w:cs="宋体"/>
          <w:sz w:val="28"/>
          <w:szCs w:val="28"/>
          <w:u w:color="333333"/>
        </w:rPr>
        <w:t>2018</w:t>
      </w:r>
      <w:r>
        <w:rPr>
          <w:rFonts w:ascii="宋体" w:hAnsi="宋体" w:eastAsia="宋体" w:cs="宋体"/>
          <w:sz w:val="28"/>
          <w:szCs w:val="28"/>
          <w:u w:color="333333"/>
          <w:lang w:val="zh-TW" w:eastAsia="zh-TW"/>
        </w:rPr>
        <w:t>年</w:t>
      </w:r>
      <w:r>
        <w:rPr>
          <w:rFonts w:ascii="宋体" w:hAnsi="宋体" w:eastAsia="宋体" w:cs="宋体"/>
          <w:sz w:val="28"/>
          <w:szCs w:val="28"/>
          <w:u w:color="333333"/>
        </w:rPr>
        <w:t>5</w:t>
      </w:r>
      <w:r>
        <w:rPr>
          <w:rFonts w:ascii="宋体" w:hAnsi="宋体" w:eastAsia="宋体" w:cs="宋体"/>
          <w:sz w:val="28"/>
          <w:szCs w:val="28"/>
          <w:u w:color="333333"/>
          <w:lang w:val="zh-TW" w:eastAsia="zh-TW"/>
        </w:rPr>
        <w:t>月</w:t>
      </w:r>
      <w:r>
        <w:rPr>
          <w:rFonts w:ascii="宋体" w:hAnsi="宋体" w:eastAsia="宋体" w:cs="宋体"/>
          <w:sz w:val="28"/>
          <w:szCs w:val="28"/>
          <w:u w:color="333333"/>
        </w:rPr>
        <w:t>10</w:t>
      </w:r>
      <w:r>
        <w:rPr>
          <w:rFonts w:ascii="宋体" w:hAnsi="宋体" w:eastAsia="宋体" w:cs="宋体"/>
          <w:sz w:val="28"/>
          <w:szCs w:val="28"/>
          <w:u w:color="333333"/>
          <w:lang w:val="zh-TW" w:eastAsia="zh-TW"/>
        </w:rPr>
        <w:t>日前将上述报名材料提交学校港澳台事务办公室。</w:t>
      </w:r>
    </w:p>
    <w:p>
      <w:pPr>
        <w:pStyle w:val="5"/>
        <w:widowControl/>
        <w:spacing w:before="144" w:after="144"/>
        <w:ind w:firstLine="468"/>
        <w:rPr>
          <w:rFonts w:ascii="宋体" w:hAnsi="宋体" w:eastAsia="宋体" w:cs="宋体"/>
          <w:sz w:val="28"/>
          <w:szCs w:val="28"/>
        </w:rPr>
      </w:pPr>
      <w:r>
        <w:rPr>
          <w:rFonts w:ascii="宋体" w:hAnsi="宋体" w:eastAsia="宋体" w:cs="宋体"/>
          <w:sz w:val="28"/>
          <w:szCs w:val="28"/>
          <w:u w:color="333333"/>
        </w:rPr>
        <w:t>3</w:t>
      </w:r>
      <w:r>
        <w:rPr>
          <w:rFonts w:ascii="宋体" w:hAnsi="宋体" w:eastAsia="宋体" w:cs="宋体"/>
          <w:sz w:val="28"/>
          <w:szCs w:val="28"/>
          <w:u w:color="333333"/>
          <w:lang w:val="zh-TW" w:eastAsia="zh-TW"/>
        </w:rPr>
        <w:t>、学校审核（包括材料审核与面试）；</w:t>
      </w:r>
    </w:p>
    <w:p>
      <w:pPr>
        <w:pStyle w:val="5"/>
        <w:widowControl/>
        <w:spacing w:before="144" w:after="144"/>
        <w:ind w:firstLine="468"/>
        <w:rPr>
          <w:rFonts w:ascii="宋体" w:hAnsi="宋体" w:eastAsia="宋体" w:cs="宋体"/>
          <w:sz w:val="28"/>
          <w:szCs w:val="28"/>
        </w:rPr>
      </w:pPr>
      <w:r>
        <w:rPr>
          <w:rFonts w:ascii="宋体" w:hAnsi="宋体" w:eastAsia="宋体" w:cs="宋体"/>
          <w:sz w:val="28"/>
          <w:szCs w:val="28"/>
          <w:u w:color="333333"/>
        </w:rPr>
        <w:t>4</w:t>
      </w:r>
      <w:r>
        <w:rPr>
          <w:rFonts w:ascii="宋体" w:hAnsi="宋体" w:eastAsia="宋体" w:cs="宋体"/>
          <w:sz w:val="28"/>
          <w:szCs w:val="28"/>
          <w:u w:color="333333"/>
          <w:lang w:val="zh-TW" w:eastAsia="zh-TW"/>
        </w:rPr>
        <w:t>、通过审核的学生与学校签订相关协议；</w:t>
      </w:r>
    </w:p>
    <w:p>
      <w:pPr>
        <w:pStyle w:val="5"/>
        <w:widowControl/>
        <w:spacing w:before="144" w:after="144"/>
        <w:ind w:firstLine="468"/>
        <w:rPr>
          <w:rFonts w:ascii="宋体" w:hAnsi="宋体" w:eastAsia="宋体" w:cs="宋体"/>
          <w:sz w:val="28"/>
          <w:szCs w:val="28"/>
        </w:rPr>
      </w:pPr>
      <w:r>
        <w:rPr>
          <w:rFonts w:ascii="宋体" w:hAnsi="宋体" w:eastAsia="宋体" w:cs="宋体"/>
          <w:sz w:val="28"/>
          <w:szCs w:val="28"/>
          <w:u w:color="333333"/>
        </w:rPr>
        <w:t>5</w:t>
      </w:r>
      <w:r>
        <w:rPr>
          <w:rFonts w:ascii="宋体" w:hAnsi="宋体" w:eastAsia="宋体" w:cs="宋体"/>
          <w:sz w:val="28"/>
          <w:szCs w:val="28"/>
          <w:u w:color="333333"/>
          <w:lang w:val="zh-TW" w:eastAsia="zh-TW"/>
        </w:rPr>
        <w:t>、办理赴台手续；</w:t>
      </w:r>
    </w:p>
    <w:p>
      <w:pPr>
        <w:pStyle w:val="5"/>
        <w:widowControl/>
        <w:spacing w:before="144" w:after="144"/>
        <w:ind w:firstLine="468"/>
        <w:rPr>
          <w:rFonts w:ascii="宋体" w:hAnsi="宋体" w:eastAsia="宋体" w:cs="宋体"/>
          <w:sz w:val="28"/>
          <w:szCs w:val="28"/>
        </w:rPr>
      </w:pPr>
      <w:r>
        <w:rPr>
          <w:rFonts w:ascii="宋体" w:hAnsi="宋体" w:eastAsia="宋体" w:cs="宋体"/>
          <w:sz w:val="28"/>
          <w:szCs w:val="28"/>
          <w:u w:color="333333"/>
        </w:rPr>
        <w:t>6</w:t>
      </w:r>
      <w:r>
        <w:rPr>
          <w:rFonts w:ascii="宋体" w:hAnsi="宋体" w:eastAsia="宋体" w:cs="宋体"/>
          <w:sz w:val="28"/>
          <w:szCs w:val="28"/>
          <w:u w:color="333333"/>
          <w:lang w:val="zh-TW" w:eastAsia="zh-TW"/>
        </w:rPr>
        <w:t>、行前教育。</w:t>
      </w:r>
    </w:p>
    <w:p>
      <w:pPr>
        <w:ind w:firstLine="560"/>
        <w:rPr>
          <w:rFonts w:hint="default" w:ascii="宋体" w:hAnsi="宋体" w:eastAsia="宋体" w:cs="宋体"/>
          <w:sz w:val="28"/>
          <w:szCs w:val="28"/>
          <w:lang w:val="zh-TW" w:eastAsia="zh-TW"/>
        </w:rPr>
      </w:pPr>
    </w:p>
    <w:p>
      <w:pPr>
        <w:ind w:firstLine="560"/>
        <w:rPr>
          <w:rFonts w:hint="default" w:ascii="宋体" w:hAnsi="宋体" w:eastAsia="宋体" w:cs="宋体"/>
          <w:sz w:val="28"/>
          <w:szCs w:val="28"/>
        </w:rPr>
      </w:pPr>
      <w:r>
        <w:rPr>
          <w:rFonts w:ascii="宋体" w:hAnsi="宋体" w:eastAsia="宋体" w:cs="宋体"/>
          <w:sz w:val="28"/>
          <w:szCs w:val="28"/>
          <w:lang w:val="zh-TW" w:eastAsia="zh-TW"/>
        </w:rPr>
        <w:t>本简章由山东管理学院港澳台事务办公室发布，详情请咨询</w:t>
      </w:r>
      <w:r>
        <w:rPr>
          <w:rFonts w:ascii="宋体" w:hAnsi="宋体" w:eastAsia="宋体" w:cs="宋体"/>
          <w:sz w:val="28"/>
          <w:szCs w:val="28"/>
          <w:lang w:val="en-US"/>
        </w:rPr>
        <w:t>6#271</w:t>
      </w:r>
      <w:r>
        <w:rPr>
          <w:rFonts w:ascii="宋体" w:hAnsi="宋体" w:eastAsia="宋体" w:cs="宋体"/>
          <w:sz w:val="28"/>
          <w:szCs w:val="28"/>
          <w:lang w:val="zh-TW" w:eastAsia="zh-TW"/>
        </w:rPr>
        <w:t>张老师，</w:t>
      </w:r>
      <w:r>
        <w:rPr>
          <w:rFonts w:ascii="宋体" w:hAnsi="宋体" w:eastAsia="宋体" w:cs="宋体"/>
          <w:color w:val="FF0000"/>
          <w:sz w:val="28"/>
          <w:szCs w:val="28"/>
          <w:u w:color="FF0000"/>
          <w:lang w:val="zh-TW" w:eastAsia="zh-TW"/>
        </w:rPr>
        <w:t>电话：</w:t>
      </w:r>
      <w:r>
        <w:rPr>
          <w:rFonts w:ascii="宋体" w:hAnsi="宋体" w:eastAsia="宋体" w:cs="宋体"/>
          <w:color w:val="FF0000"/>
          <w:sz w:val="28"/>
          <w:szCs w:val="28"/>
          <w:u w:color="FF0000"/>
          <w:lang w:val="en-US"/>
        </w:rPr>
        <w:t>89636836</w:t>
      </w:r>
      <w:r>
        <w:rPr>
          <w:rFonts w:ascii="宋体" w:hAnsi="宋体" w:eastAsia="宋体" w:cs="宋体"/>
          <w:color w:val="FF0000"/>
          <w:sz w:val="28"/>
          <w:szCs w:val="28"/>
          <w:u w:color="FF0000"/>
          <w:lang w:val="zh-TW" w:eastAsia="zh-TW"/>
        </w:rPr>
        <w:t>，</w:t>
      </w:r>
      <w:r>
        <w:rPr>
          <w:rFonts w:ascii="宋体" w:hAnsi="宋体" w:eastAsia="宋体" w:cs="宋体"/>
          <w:color w:val="FF0000"/>
          <w:sz w:val="28"/>
          <w:szCs w:val="28"/>
          <w:u w:color="FF0000"/>
          <w:lang w:val="en-US"/>
        </w:rPr>
        <w:t>QQ</w:t>
      </w:r>
      <w:r>
        <w:rPr>
          <w:rFonts w:ascii="宋体" w:hAnsi="宋体" w:eastAsia="宋体" w:cs="宋体"/>
          <w:color w:val="FF0000"/>
          <w:sz w:val="28"/>
          <w:szCs w:val="28"/>
          <w:u w:color="FF0000"/>
          <w:lang w:val="zh-TW" w:eastAsia="zh-TW"/>
        </w:rPr>
        <w:t>：</w:t>
      </w:r>
      <w:r>
        <w:rPr>
          <w:rFonts w:ascii="宋体" w:hAnsi="宋体" w:eastAsia="宋体" w:cs="宋体"/>
          <w:color w:val="FF0000"/>
          <w:sz w:val="28"/>
          <w:szCs w:val="28"/>
          <w:u w:color="FF0000"/>
          <w:lang w:val="en-US"/>
        </w:rPr>
        <w:t>2660537533</w:t>
      </w:r>
    </w:p>
    <w:p>
      <w:pPr>
        <w:ind w:firstLine="560"/>
        <w:rPr>
          <w:rFonts w:hint="default" w:ascii="宋体" w:hAnsi="宋体" w:eastAsia="宋体" w:cs="宋体"/>
          <w:sz w:val="28"/>
          <w:szCs w:val="28"/>
          <w:lang w:val="zh-TW" w:eastAsia="zh-TW"/>
        </w:rPr>
      </w:pPr>
    </w:p>
    <w:p>
      <w:pPr>
        <w:ind w:firstLine="560"/>
        <w:rPr>
          <w:rFonts w:hint="default" w:ascii="宋体" w:hAnsi="宋体" w:eastAsia="宋体" w:cs="宋体"/>
          <w:sz w:val="28"/>
          <w:szCs w:val="28"/>
          <w:lang w:val="zh-TW" w:eastAsia="zh-TW"/>
        </w:rPr>
      </w:pPr>
      <w:r>
        <w:rPr>
          <w:rFonts w:ascii="宋体" w:hAnsi="宋体" w:eastAsia="宋体" w:cs="宋体"/>
          <w:sz w:val="28"/>
          <w:szCs w:val="28"/>
          <w:lang w:val="zh-TW" w:eastAsia="zh-TW"/>
        </w:rPr>
        <w:t>（</w:t>
      </w:r>
      <w:r>
        <w:rPr>
          <w:rFonts w:ascii="宋体" w:hAnsi="宋体" w:eastAsia="宋体" w:cs="宋体"/>
          <w:color w:val="FF0000"/>
          <w:sz w:val="28"/>
          <w:szCs w:val="28"/>
          <w:u w:val="single" w:color="FF0000"/>
          <w:lang w:val="zh-TW" w:eastAsia="zh-TW"/>
        </w:rPr>
        <w:t>以下是四所合作院校的简单介绍及报名表</w:t>
      </w:r>
      <w:r>
        <w:rPr>
          <w:rFonts w:ascii="宋体" w:hAnsi="宋体" w:eastAsia="宋体" w:cs="宋体"/>
          <w:sz w:val="28"/>
          <w:szCs w:val="28"/>
          <w:lang w:val="zh-TW" w:eastAsia="zh-TW"/>
        </w:rPr>
        <w:t>）</w:t>
      </w:r>
    </w:p>
    <w:p>
      <w:pPr>
        <w:ind w:firstLine="560"/>
        <w:rPr>
          <w:rFonts w:hint="default" w:ascii="Heiti SC Light" w:hAnsi="Heiti SC Light" w:eastAsia="Heiti SC Light" w:cs="Heiti SC Light"/>
          <w:sz w:val="28"/>
          <w:szCs w:val="28"/>
          <w:lang w:val="zh-TW" w:eastAsia="zh-TW"/>
        </w:rPr>
      </w:pPr>
    </w:p>
    <w:p>
      <w:pPr>
        <w:ind w:firstLine="560"/>
        <w:rPr>
          <w:rFonts w:ascii="Heiti SC Light" w:hAnsi="Heiti SC Light" w:cs="Heiti SC Light" w:eastAsiaTheme="minorEastAsia"/>
          <w:sz w:val="26"/>
          <w:szCs w:val="26"/>
          <w:lang w:val="zh-TW" w:eastAsia="zh-CN"/>
        </w:rPr>
      </w:pPr>
    </w:p>
    <w:p>
      <w:pPr>
        <w:ind w:firstLine="560"/>
        <w:rPr>
          <w:rFonts w:ascii="Heiti SC Light" w:hAnsi="Heiti SC Light" w:cs="Heiti SC Light" w:eastAsiaTheme="minorEastAsia"/>
          <w:sz w:val="26"/>
          <w:szCs w:val="26"/>
          <w:lang w:val="zh-TW" w:eastAsia="zh-CN"/>
        </w:rPr>
      </w:pPr>
    </w:p>
    <w:p>
      <w:pPr>
        <w:ind w:firstLine="560"/>
        <w:rPr>
          <w:rFonts w:ascii="Heiti SC Light" w:hAnsi="Heiti SC Light" w:cs="Heiti SC Light" w:eastAsiaTheme="minorEastAsia"/>
          <w:sz w:val="26"/>
          <w:szCs w:val="26"/>
          <w:lang w:val="zh-TW" w:eastAsia="zh-CN"/>
        </w:rPr>
      </w:pPr>
    </w:p>
    <w:p>
      <w:pPr>
        <w:ind w:firstLine="560"/>
        <w:rPr>
          <w:rFonts w:ascii="Heiti SC Light" w:hAnsi="Heiti SC Light" w:cs="Heiti SC Light" w:eastAsiaTheme="minorEastAsia"/>
          <w:sz w:val="26"/>
          <w:szCs w:val="26"/>
          <w:lang w:val="zh-TW" w:eastAsia="zh-CN"/>
        </w:rPr>
      </w:pPr>
    </w:p>
    <w:p>
      <w:pPr>
        <w:ind w:firstLine="560"/>
        <w:rPr>
          <w:rFonts w:ascii="Heiti SC Light" w:hAnsi="Heiti SC Light" w:cs="Heiti SC Light" w:eastAsiaTheme="minorEastAsia"/>
          <w:sz w:val="26"/>
          <w:szCs w:val="26"/>
          <w:lang w:val="zh-TW" w:eastAsia="zh-CN"/>
        </w:rPr>
      </w:pPr>
    </w:p>
    <w:p>
      <w:pPr>
        <w:ind w:firstLine="560"/>
        <w:rPr>
          <w:rFonts w:ascii="Heiti SC Light" w:hAnsi="Heiti SC Light" w:cs="Heiti SC Light" w:eastAsiaTheme="minorEastAsia"/>
          <w:sz w:val="26"/>
          <w:szCs w:val="26"/>
          <w:lang w:val="zh-TW" w:eastAsia="zh-CN"/>
        </w:rPr>
      </w:pPr>
    </w:p>
    <w:p>
      <w:pPr>
        <w:ind w:firstLine="560"/>
        <w:rPr>
          <w:rFonts w:ascii="Heiti SC Light" w:hAnsi="Heiti SC Light" w:cs="Heiti SC Light" w:eastAsiaTheme="minorEastAsia"/>
          <w:sz w:val="26"/>
          <w:szCs w:val="26"/>
          <w:lang w:val="zh-TW" w:eastAsia="zh-CN"/>
        </w:rPr>
      </w:pPr>
    </w:p>
    <w:p>
      <w:pPr>
        <w:ind w:firstLine="560"/>
        <w:rPr>
          <w:rFonts w:ascii="Heiti SC Light" w:hAnsi="Heiti SC Light" w:cs="Heiti SC Light" w:eastAsiaTheme="minorEastAsia"/>
          <w:sz w:val="26"/>
          <w:szCs w:val="26"/>
          <w:lang w:val="zh-TW" w:eastAsia="zh-CN"/>
        </w:rPr>
      </w:pPr>
    </w:p>
    <w:p>
      <w:pPr>
        <w:ind w:firstLine="560"/>
        <w:rPr>
          <w:rFonts w:ascii="Heiti SC Light" w:hAnsi="Heiti SC Light" w:cs="Heiti SC Light" w:eastAsiaTheme="minorEastAsia"/>
          <w:sz w:val="26"/>
          <w:szCs w:val="26"/>
          <w:lang w:val="zh-TW" w:eastAsia="zh-CN"/>
        </w:rPr>
      </w:pPr>
    </w:p>
    <w:p>
      <w:pPr>
        <w:pStyle w:val="11"/>
        <w:rPr>
          <w:rFonts w:hint="eastAsia"/>
          <w:lang w:eastAsia="zh-CN"/>
        </w:rPr>
      </w:pPr>
      <w:r>
        <w:rPr>
          <w:rFonts w:ascii="Heiti SC Light" w:hAnsi="Heiti SC Light"/>
        </w:rPr>
        <w:t xml:space="preserve">                          </w:t>
      </w:r>
      <w:r>
        <w:rPr>
          <w:rFonts w:hint="eastAsia" w:ascii="Heiti SC Light" w:hAnsi="Heiti SC Light"/>
          <w:lang w:val="en-US" w:eastAsia="zh-CN"/>
        </w:rPr>
        <w:t xml:space="preserve">  </w:t>
      </w:r>
      <w:r>
        <w:rPr>
          <w:rFonts w:ascii="Heiti SC Light" w:hAnsi="Heiti SC Light"/>
        </w:rPr>
        <w:t xml:space="preserve"> </w:t>
      </w:r>
      <w:r>
        <w:rPr>
          <w:rFonts w:hint="eastAsia"/>
        </w:rPr>
        <w:t>育达科技大学</w:t>
      </w:r>
    </w:p>
    <w:p>
      <w:pPr>
        <w:rPr>
          <w:rFonts w:hint="default" w:ascii="Heiti SC Light" w:hAnsi="Heiti SC Light" w:eastAsia="Heiti SC Light" w:cs="Heiti SC Light"/>
          <w:sz w:val="28"/>
          <w:szCs w:val="28"/>
        </w:rPr>
      </w:pPr>
      <w:r>
        <w:rPr>
          <w:lang w:val="zh-TW" w:eastAsia="zh-TW"/>
        </w:rPr>
        <w:t xml:space="preserve">       </w:t>
      </w:r>
      <w:r>
        <w:rPr>
          <w:sz w:val="28"/>
          <w:szCs w:val="28"/>
          <w:lang w:val="zh-TW" w:eastAsia="zh-TW"/>
        </w:rPr>
        <w:t xml:space="preserve">  </w:t>
      </w:r>
      <w:r>
        <w:rPr>
          <w:rFonts w:eastAsia="Heiti SC Light"/>
          <w:sz w:val="28"/>
          <w:szCs w:val="28"/>
          <w:lang w:val="en-US"/>
        </w:rPr>
        <w:t>育达科技大学位于苗栗市，交通便利学校距高铁站仅</w:t>
      </w:r>
      <w:r>
        <w:rPr>
          <w:rFonts w:ascii="Heiti SC Light" w:hAnsi="Heiti SC Light"/>
          <w:sz w:val="28"/>
          <w:szCs w:val="28"/>
          <w:lang w:val="en-US"/>
        </w:rPr>
        <w:t>10</w:t>
      </w:r>
      <w:r>
        <w:rPr>
          <w:rFonts w:eastAsia="Heiti SC Light"/>
          <w:sz w:val="28"/>
          <w:szCs w:val="28"/>
          <w:lang w:val="en-US"/>
        </w:rPr>
        <w:t>分钟车程；距离桃园国际机场</w:t>
      </w:r>
      <w:r>
        <w:rPr>
          <w:rFonts w:ascii="Heiti SC Light" w:hAnsi="Heiti SC Light"/>
          <w:sz w:val="28"/>
          <w:szCs w:val="28"/>
          <w:lang w:val="en-US"/>
        </w:rPr>
        <w:t>40</w:t>
      </w:r>
      <w:r>
        <w:rPr>
          <w:rFonts w:eastAsia="Heiti SC Light"/>
          <w:sz w:val="28"/>
          <w:szCs w:val="28"/>
          <w:lang w:val="en-US"/>
        </w:rPr>
        <w:t>分钟车程。学校共开设三所院系：经营管理学院、人文社会学院、休闲创意学院，共有</w:t>
      </w:r>
      <w:r>
        <w:rPr>
          <w:rFonts w:ascii="Heiti SC Light" w:hAnsi="Heiti SC Light"/>
          <w:sz w:val="28"/>
          <w:szCs w:val="28"/>
          <w:lang w:val="en-US"/>
        </w:rPr>
        <w:t>13</w:t>
      </w:r>
      <w:r>
        <w:rPr>
          <w:rFonts w:eastAsia="Heiti SC Light"/>
          <w:sz w:val="28"/>
          <w:szCs w:val="28"/>
          <w:lang w:val="en-US"/>
        </w:rPr>
        <w:t>种专业供大陆学生选择。该校师资优良，副教授以上的教师比例为</w:t>
      </w:r>
      <w:r>
        <w:rPr>
          <w:rFonts w:ascii="Heiti SC Light" w:hAnsi="Heiti SC Light"/>
          <w:sz w:val="28"/>
          <w:szCs w:val="28"/>
          <w:lang w:val="en-US"/>
        </w:rPr>
        <w:t>75%</w:t>
      </w:r>
      <w:r>
        <w:rPr>
          <w:rFonts w:eastAsia="Heiti SC Light"/>
          <w:sz w:val="28"/>
          <w:szCs w:val="28"/>
          <w:lang w:val="en-US"/>
        </w:rPr>
        <w:t>。</w:t>
      </w:r>
    </w:p>
    <w:p>
      <w:pPr>
        <w:rPr>
          <w:rFonts w:hint="default" w:ascii="Heiti SC Light" w:hAnsi="Heiti SC Light" w:eastAsia="Heiti SC Light" w:cs="Heiti SC Light"/>
          <w:sz w:val="26"/>
          <w:szCs w:val="26"/>
        </w:rPr>
      </w:pPr>
    </w:p>
    <w:p>
      <w:pPr>
        <w:rPr>
          <w:rFonts w:hint="default" w:ascii="Heiti SC Light" w:hAnsi="Heiti SC Light" w:eastAsia="Heiti SC Light" w:cs="Heiti SC Light"/>
          <w:sz w:val="26"/>
          <w:szCs w:val="26"/>
          <w:lang w:val="zh-TW" w:eastAsia="zh-TW"/>
        </w:rPr>
      </w:pPr>
      <w:r>
        <w:rPr>
          <w:rFonts w:eastAsia="Heiti SC Light"/>
          <w:sz w:val="26"/>
          <w:szCs w:val="26"/>
          <w:lang w:val="zh-TW" w:eastAsia="zh-TW"/>
        </w:rPr>
        <w:t>一、招生</w:t>
      </w:r>
      <w:r>
        <w:rPr>
          <w:rFonts w:hint="eastAsia" w:eastAsia="宋体"/>
          <w:sz w:val="26"/>
          <w:szCs w:val="26"/>
          <w:lang w:val="zh-TW" w:eastAsia="zh-CN"/>
        </w:rPr>
        <w:t>专业</w:t>
      </w:r>
    </w:p>
    <w:p>
      <w:pPr>
        <w:rPr>
          <w:rFonts w:hint="default" w:ascii="Heiti SC Light" w:hAnsi="Heiti SC Light" w:eastAsia="Heiti SC Light" w:cs="Heiti SC Light"/>
          <w:sz w:val="26"/>
          <w:szCs w:val="26"/>
        </w:rPr>
      </w:pPr>
    </w:p>
    <w:tbl>
      <w:tblPr>
        <w:tblStyle w:val="9"/>
        <w:tblW w:w="828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720"/>
        <w:gridCol w:w="656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PrEx>
        <w:trPr>
          <w:trHeight w:val="340" w:hRule="atLeast"/>
        </w:trPr>
        <w:tc>
          <w:tcPr>
            <w:tcW w:w="172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r>
              <w:rPr>
                <w:rFonts w:eastAsia="Arial Unicode MS"/>
              </w:rPr>
              <w:t>学院</w:t>
            </w:r>
          </w:p>
        </w:tc>
        <w:tc>
          <w:tcPr>
            <w:tcW w:w="65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系所（专业）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20" w:type="dxa"/>
            <w:vMerge w:val="restart"/>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1440"/>
              </w:tabs>
              <w:suppressAutoHyphens/>
              <w:jc w:val="center"/>
              <w:outlineLvl w:val="0"/>
              <w:rPr>
                <w:rFonts w:hint="default" w:ascii="Helvetica Neue" w:hAnsi="Helvetica Neue" w:cs="Helvetica Neue"/>
                <w:sz w:val="36"/>
                <w:szCs w:val="36"/>
                <w:lang w:val="en-US"/>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TW" w:eastAsia="zh-TW"/>
              </w:rPr>
              <w:t>经管管理学院</w:t>
            </w:r>
          </w:p>
        </w:tc>
        <w:tc>
          <w:tcPr>
            <w:tcW w:w="65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信息管理系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20"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营销与流通管理系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20"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物联网工程与应用学士学位学程（</w:t>
            </w:r>
            <w:r>
              <w:rPr>
                <w:rFonts w:ascii="Helvetica Neue" w:hAnsi="Helvetica Neue"/>
              </w:rPr>
              <w:t>2017</w:t>
            </w:r>
            <w:r>
              <w:rPr>
                <w:rFonts w:eastAsia="Arial Unicode MS"/>
              </w:rPr>
              <w:t>年</w:t>
            </w:r>
            <w:r>
              <w:rPr>
                <w:rFonts w:ascii="Helvetica Neue" w:hAnsi="Helvetica Neue"/>
              </w:rPr>
              <w:t>9</w:t>
            </w:r>
            <w:r>
              <w:rPr>
                <w:rFonts w:eastAsia="Arial Unicode MS"/>
                <w:lang w:val="zh-CN" w:eastAsia="zh-CN"/>
              </w:rPr>
              <w:t>月招生）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20"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rPr>
              <w:t>人文社会学院</w:t>
            </w:r>
          </w:p>
        </w:tc>
        <w:tc>
          <w:tcPr>
            <w:tcW w:w="65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应用英语系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20"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应用日语系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20"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幼儿保育系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20"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健康照顾社会工作系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20"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休闲创意学院</w:t>
            </w:r>
          </w:p>
        </w:tc>
        <w:tc>
          <w:tcPr>
            <w:tcW w:w="65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休闲事业管理系（观光旅游组、休闲餐饮组）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20"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休闲运动管理系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20"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餐饮经营系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20"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多媒体与游戏设计系（游戏开发组、视觉设计组）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20"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时尚造型设计系（流行设计组、整体造型组）</w:t>
            </w:r>
          </w:p>
        </w:tc>
      </w:tr>
    </w:tbl>
    <w:p>
      <w:pPr>
        <w:rPr>
          <w:rFonts w:ascii="Heiti SC Light" w:hAnsi="Heiti SC Light" w:cs="Heiti SC Light" w:eastAsiaTheme="minorEastAsia"/>
          <w:sz w:val="26"/>
          <w:szCs w:val="26"/>
          <w:lang w:val="zh-TW" w:eastAsia="zh-CN"/>
        </w:rPr>
      </w:pPr>
    </w:p>
    <w:p>
      <w:pPr>
        <w:rPr>
          <w:rFonts w:ascii="Heiti SC Light" w:hAnsi="Heiti SC Light" w:cs="Heiti SC Light" w:eastAsiaTheme="minorEastAsia"/>
          <w:sz w:val="28"/>
          <w:szCs w:val="28"/>
          <w:lang w:val="zh-TW" w:eastAsia="zh-CN"/>
        </w:rPr>
      </w:pPr>
      <w:r>
        <w:rPr>
          <w:rFonts w:eastAsia="Heiti SC Light"/>
          <w:sz w:val="28"/>
          <w:szCs w:val="28"/>
          <w:lang w:val="zh-TW" w:eastAsia="zh-TW"/>
        </w:rPr>
        <w:t>二、研修费用</w:t>
      </w:r>
    </w:p>
    <w:p>
      <w:pPr>
        <w:rPr>
          <w:rFonts w:hint="default" w:ascii="Heiti SC Light" w:hAnsi="Heiti SC Light" w:eastAsia="Heiti SC Light" w:cs="Heiti SC Light"/>
          <w:sz w:val="28"/>
          <w:szCs w:val="28"/>
          <w:lang w:val="zh-TW" w:eastAsia="zh-TW"/>
        </w:rPr>
      </w:pPr>
      <w:r>
        <w:rPr>
          <w:rFonts w:ascii="Heiti SC Light" w:hAnsi="Heiti SC Light"/>
          <w:sz w:val="28"/>
          <w:szCs w:val="28"/>
          <w:lang w:val="zh-TW" w:eastAsia="zh-TW"/>
        </w:rPr>
        <w:t>1.</w:t>
      </w:r>
      <w:r>
        <w:rPr>
          <w:rFonts w:eastAsia="Heiti SC Light"/>
          <w:sz w:val="28"/>
          <w:szCs w:val="28"/>
          <w:lang w:val="zh-TW" w:eastAsia="zh-TW"/>
        </w:rPr>
        <w:t>学杂费：人民币</w:t>
      </w:r>
      <w:r>
        <w:rPr>
          <w:rFonts w:ascii="Heiti SC Light" w:hAnsi="Heiti SC Light"/>
          <w:sz w:val="28"/>
          <w:szCs w:val="28"/>
          <w:lang w:val="zh-TW" w:eastAsia="zh-TW"/>
        </w:rPr>
        <w:t>5</w:t>
      </w:r>
      <w:r>
        <w:rPr>
          <w:rFonts w:eastAsia="Heiti SC Light"/>
          <w:sz w:val="28"/>
          <w:szCs w:val="28"/>
          <w:lang w:val="zh-TW" w:eastAsia="zh-TW"/>
        </w:rPr>
        <w:t>，</w:t>
      </w:r>
      <w:r>
        <w:rPr>
          <w:rFonts w:ascii="Heiti SC Light" w:hAnsi="Heiti SC Light"/>
          <w:sz w:val="28"/>
          <w:szCs w:val="28"/>
          <w:lang w:val="zh-TW" w:eastAsia="zh-TW"/>
        </w:rPr>
        <w:t>000</w:t>
      </w:r>
      <w:r>
        <w:rPr>
          <w:rFonts w:eastAsia="Heiti SC Light"/>
          <w:sz w:val="28"/>
          <w:szCs w:val="28"/>
          <w:lang w:val="zh-TW" w:eastAsia="zh-TW"/>
        </w:rPr>
        <w:t>元（原为人民币</w:t>
      </w:r>
      <w:r>
        <w:rPr>
          <w:rFonts w:ascii="Heiti SC Light" w:hAnsi="Heiti SC Light"/>
          <w:sz w:val="28"/>
          <w:szCs w:val="28"/>
          <w:lang w:val="zh-TW" w:eastAsia="zh-TW"/>
        </w:rPr>
        <w:t>4</w:t>
      </w:r>
      <w:r>
        <w:rPr>
          <w:rFonts w:eastAsia="Heiti SC Light"/>
          <w:sz w:val="28"/>
          <w:szCs w:val="28"/>
          <w:lang w:val="zh-TW" w:eastAsia="zh-TW"/>
        </w:rPr>
        <w:t>，</w:t>
      </w:r>
      <w:r>
        <w:rPr>
          <w:rFonts w:ascii="Heiti SC Light" w:hAnsi="Heiti SC Light"/>
          <w:sz w:val="28"/>
          <w:szCs w:val="28"/>
          <w:lang w:val="zh-TW" w:eastAsia="zh-TW"/>
        </w:rPr>
        <w:t>800</w:t>
      </w:r>
      <w:r>
        <w:rPr>
          <w:rFonts w:eastAsia="Heiti SC Light"/>
          <w:sz w:val="28"/>
          <w:szCs w:val="28"/>
          <w:lang w:val="zh-TW" w:eastAsia="zh-TW"/>
        </w:rPr>
        <w:t>元）</w:t>
      </w:r>
    </w:p>
    <w:p>
      <w:pPr>
        <w:rPr>
          <w:rFonts w:hint="default" w:ascii="Heiti SC Light" w:hAnsi="Heiti SC Light" w:eastAsia="Heiti SC Light" w:cs="Heiti SC Light"/>
          <w:sz w:val="28"/>
          <w:szCs w:val="28"/>
          <w:lang w:val="zh-TW" w:eastAsia="zh-TW"/>
        </w:rPr>
      </w:pPr>
      <w:r>
        <w:rPr>
          <w:rFonts w:ascii="Heiti SC Light" w:hAnsi="Heiti SC Light"/>
          <w:sz w:val="28"/>
          <w:szCs w:val="28"/>
          <w:lang w:val="zh-TW" w:eastAsia="zh-TW"/>
        </w:rPr>
        <w:t>2.</w:t>
      </w:r>
      <w:r>
        <w:rPr>
          <w:rFonts w:eastAsia="Heiti SC Light"/>
          <w:sz w:val="28"/>
          <w:szCs w:val="28"/>
          <w:lang w:val="zh-TW" w:eastAsia="zh-TW"/>
        </w:rPr>
        <w:t>住宿费：人民币</w:t>
      </w:r>
      <w:r>
        <w:rPr>
          <w:rFonts w:ascii="Heiti SC Light" w:hAnsi="Heiti SC Light"/>
          <w:sz w:val="28"/>
          <w:szCs w:val="28"/>
          <w:lang w:val="zh-TW" w:eastAsia="zh-TW"/>
        </w:rPr>
        <w:t>2</w:t>
      </w:r>
      <w:r>
        <w:rPr>
          <w:rFonts w:eastAsia="Heiti SC Light"/>
          <w:sz w:val="28"/>
          <w:szCs w:val="28"/>
          <w:lang w:val="zh-TW" w:eastAsia="zh-TW"/>
        </w:rPr>
        <w:t>，</w:t>
      </w:r>
      <w:r>
        <w:rPr>
          <w:rFonts w:ascii="Heiti SC Light" w:hAnsi="Heiti SC Light"/>
          <w:sz w:val="28"/>
          <w:szCs w:val="28"/>
          <w:lang w:val="zh-TW" w:eastAsia="zh-TW"/>
        </w:rPr>
        <w:t>000</w:t>
      </w:r>
      <w:r>
        <w:rPr>
          <w:rFonts w:eastAsia="Heiti SC Light"/>
          <w:sz w:val="28"/>
          <w:szCs w:val="28"/>
          <w:lang w:val="zh-TW" w:eastAsia="zh-TW"/>
        </w:rPr>
        <w:t>元（原为人民币</w:t>
      </w:r>
      <w:r>
        <w:rPr>
          <w:rFonts w:ascii="Heiti SC Light" w:hAnsi="Heiti SC Light"/>
          <w:sz w:val="28"/>
          <w:szCs w:val="28"/>
          <w:lang w:val="zh-TW" w:eastAsia="zh-TW"/>
        </w:rPr>
        <w:t>2</w:t>
      </w:r>
      <w:r>
        <w:rPr>
          <w:rFonts w:eastAsia="Heiti SC Light"/>
          <w:sz w:val="28"/>
          <w:szCs w:val="28"/>
          <w:lang w:val="zh-TW" w:eastAsia="zh-TW"/>
        </w:rPr>
        <w:t>，</w:t>
      </w:r>
      <w:r>
        <w:rPr>
          <w:rFonts w:ascii="Heiti SC Light" w:hAnsi="Heiti SC Light"/>
          <w:sz w:val="28"/>
          <w:szCs w:val="28"/>
          <w:lang w:val="zh-TW" w:eastAsia="zh-TW"/>
        </w:rPr>
        <w:t>100</w:t>
      </w:r>
      <w:r>
        <w:rPr>
          <w:rFonts w:eastAsia="Heiti SC Light"/>
          <w:sz w:val="28"/>
          <w:szCs w:val="28"/>
          <w:lang w:val="zh-TW" w:eastAsia="zh-TW"/>
        </w:rPr>
        <w:t>元）</w:t>
      </w:r>
    </w:p>
    <w:p>
      <w:pPr>
        <w:rPr>
          <w:rFonts w:hint="default" w:ascii="Heiti SC Light" w:hAnsi="Heiti SC Light" w:eastAsia="Heiti SC Light" w:cs="Heiti SC Light"/>
          <w:sz w:val="28"/>
          <w:szCs w:val="28"/>
          <w:lang w:val="zh-TW" w:eastAsia="zh-TW"/>
        </w:rPr>
      </w:pPr>
      <w:r>
        <w:rPr>
          <w:rFonts w:ascii="Heiti SC Light" w:hAnsi="Heiti SC Light"/>
          <w:sz w:val="28"/>
          <w:szCs w:val="28"/>
          <w:lang w:val="zh-TW" w:eastAsia="zh-TW"/>
        </w:rPr>
        <w:t>3.</w:t>
      </w:r>
      <w:r>
        <w:rPr>
          <w:rFonts w:eastAsia="Heiti SC Light"/>
          <w:sz w:val="28"/>
          <w:szCs w:val="28"/>
          <w:lang w:val="zh-TW" w:eastAsia="zh-TW"/>
        </w:rPr>
        <w:t>代办费：班里贵校学生入台许可证（新台币</w:t>
      </w:r>
      <w:r>
        <w:rPr>
          <w:rFonts w:ascii="Heiti SC Light" w:hAnsi="Heiti SC Light"/>
          <w:sz w:val="28"/>
          <w:szCs w:val="28"/>
          <w:lang w:val="zh-TW" w:eastAsia="zh-TW"/>
        </w:rPr>
        <w:t>600</w:t>
      </w:r>
      <w:r>
        <w:rPr>
          <w:rFonts w:eastAsia="Heiti SC Light"/>
          <w:sz w:val="28"/>
          <w:szCs w:val="28"/>
          <w:lang w:val="zh-TW" w:eastAsia="zh-TW"/>
        </w:rPr>
        <w:t>元）、在校期间学生短期医疗保险（新台币</w:t>
      </w:r>
      <w:r>
        <w:rPr>
          <w:rFonts w:ascii="Heiti SC Light" w:hAnsi="Heiti SC Light"/>
          <w:sz w:val="28"/>
          <w:szCs w:val="28"/>
          <w:lang w:val="zh-TW" w:eastAsia="zh-TW"/>
        </w:rPr>
        <w:t>2</w:t>
      </w:r>
      <w:r>
        <w:rPr>
          <w:rFonts w:eastAsia="Heiti SC Light"/>
          <w:sz w:val="28"/>
          <w:szCs w:val="28"/>
          <w:lang w:val="zh-TW" w:eastAsia="zh-TW"/>
        </w:rPr>
        <w:t>，</w:t>
      </w:r>
      <w:r>
        <w:rPr>
          <w:rFonts w:ascii="Heiti SC Light" w:hAnsi="Heiti SC Light"/>
          <w:sz w:val="28"/>
          <w:szCs w:val="28"/>
          <w:lang w:val="zh-TW" w:eastAsia="zh-TW"/>
        </w:rPr>
        <w:t>200</w:t>
      </w:r>
      <w:r>
        <w:rPr>
          <w:rFonts w:eastAsia="Heiti SC Light"/>
          <w:sz w:val="28"/>
          <w:szCs w:val="28"/>
          <w:lang w:val="zh-TW" w:eastAsia="zh-TW"/>
        </w:rPr>
        <w:t>元）及生活基本用品（如：床垫、凉被、棉被等，约新台币</w:t>
      </w:r>
      <w:r>
        <w:rPr>
          <w:rFonts w:ascii="Heiti SC Light" w:hAnsi="Heiti SC Light"/>
          <w:sz w:val="28"/>
          <w:szCs w:val="28"/>
          <w:lang w:val="zh-TW" w:eastAsia="zh-TW"/>
        </w:rPr>
        <w:t>1</w:t>
      </w:r>
      <w:r>
        <w:rPr>
          <w:rFonts w:eastAsia="Heiti SC Light"/>
          <w:sz w:val="28"/>
          <w:szCs w:val="28"/>
          <w:lang w:val="zh-TW" w:eastAsia="zh-TW"/>
        </w:rPr>
        <w:t>，</w:t>
      </w:r>
      <w:r>
        <w:rPr>
          <w:rFonts w:ascii="Heiti SC Light" w:hAnsi="Heiti SC Light"/>
          <w:sz w:val="28"/>
          <w:szCs w:val="28"/>
          <w:lang w:val="zh-TW" w:eastAsia="zh-TW"/>
        </w:rPr>
        <w:t>500</w:t>
      </w:r>
      <w:r>
        <w:rPr>
          <w:rFonts w:eastAsia="Heiti SC Light"/>
          <w:sz w:val="28"/>
          <w:szCs w:val="28"/>
          <w:lang w:val="zh-TW" w:eastAsia="zh-TW"/>
        </w:rPr>
        <w:t>元），相关费用由育达科大先行垫付，待贵校学生到达育达科大后，并前三项费用一同交给育达科大。</w:t>
      </w:r>
      <w:r>
        <w:rPr>
          <w:rFonts w:ascii="Heiti SC Light" w:hAnsi="Heiti SC Light"/>
          <w:sz w:val="28"/>
          <w:szCs w:val="28"/>
          <w:lang w:val="zh-TW" w:eastAsia="zh-TW"/>
        </w:rPr>
        <w:t>4.</w:t>
      </w:r>
      <w:r>
        <w:rPr>
          <w:rFonts w:eastAsia="Heiti SC Light"/>
          <w:sz w:val="28"/>
          <w:szCs w:val="28"/>
          <w:lang w:val="zh-TW" w:eastAsia="zh-TW"/>
        </w:rPr>
        <w:t>往返交通费及生活费：由学生自行支付，预估每人每月在台生活费约新台币</w:t>
      </w:r>
      <w:r>
        <w:rPr>
          <w:rFonts w:ascii="Heiti SC Light" w:hAnsi="Heiti SC Light"/>
          <w:sz w:val="28"/>
          <w:szCs w:val="28"/>
          <w:lang w:val="zh-TW" w:eastAsia="zh-TW"/>
        </w:rPr>
        <w:t>6</w:t>
      </w:r>
      <w:r>
        <w:rPr>
          <w:rFonts w:eastAsia="Heiti SC Light"/>
          <w:sz w:val="28"/>
          <w:szCs w:val="28"/>
          <w:lang w:val="zh-TW" w:eastAsia="zh-TW"/>
        </w:rPr>
        <w:t>，</w:t>
      </w:r>
      <w:r>
        <w:rPr>
          <w:rFonts w:ascii="Heiti SC Light" w:hAnsi="Heiti SC Light"/>
          <w:sz w:val="28"/>
          <w:szCs w:val="28"/>
          <w:lang w:val="zh-TW" w:eastAsia="zh-TW"/>
        </w:rPr>
        <w:t>000</w:t>
      </w:r>
      <w:r>
        <w:rPr>
          <w:rFonts w:eastAsia="Heiti SC Light"/>
          <w:sz w:val="28"/>
          <w:szCs w:val="28"/>
          <w:lang w:val="zh-TW" w:eastAsia="zh-TW"/>
        </w:rPr>
        <w:t>至</w:t>
      </w:r>
      <w:r>
        <w:rPr>
          <w:rFonts w:ascii="Heiti SC Light" w:hAnsi="Heiti SC Light"/>
          <w:sz w:val="28"/>
          <w:szCs w:val="28"/>
          <w:lang w:val="zh-TW" w:eastAsia="zh-TW"/>
        </w:rPr>
        <w:t>7</w:t>
      </w:r>
      <w:r>
        <w:rPr>
          <w:rFonts w:eastAsia="Heiti SC Light"/>
          <w:sz w:val="28"/>
          <w:szCs w:val="28"/>
          <w:lang w:val="zh-TW" w:eastAsia="zh-TW"/>
        </w:rPr>
        <w:t>，</w:t>
      </w:r>
      <w:r>
        <w:rPr>
          <w:rFonts w:ascii="Heiti SC Light" w:hAnsi="Heiti SC Light"/>
          <w:sz w:val="28"/>
          <w:szCs w:val="28"/>
          <w:lang w:val="zh-TW" w:eastAsia="zh-TW"/>
        </w:rPr>
        <w:t>000</w:t>
      </w:r>
      <w:r>
        <w:rPr>
          <w:rFonts w:eastAsia="Heiti SC Light"/>
          <w:sz w:val="28"/>
          <w:szCs w:val="28"/>
          <w:lang w:val="zh-TW" w:eastAsia="zh-TW"/>
        </w:rPr>
        <w:t>元。</w:t>
      </w:r>
    </w:p>
    <w:p>
      <w:pPr>
        <w:rPr>
          <w:rFonts w:ascii="Heiti SC Light" w:hAnsi="Heiti SC Light" w:cs="Heiti SC Light" w:eastAsiaTheme="minorEastAsia"/>
          <w:sz w:val="26"/>
          <w:szCs w:val="26"/>
          <w:lang w:val="zh-TW" w:eastAsia="zh-CN"/>
        </w:rPr>
      </w:pPr>
    </w:p>
    <w:p>
      <w:pPr>
        <w:pStyle w:val="4"/>
        <w:rPr>
          <w:rFonts w:hint="eastAsia"/>
          <w:lang w:eastAsia="zh-CN"/>
        </w:rPr>
      </w:pPr>
      <w:r>
        <w:rPr>
          <w:rFonts w:ascii="Heiti SC Light" w:hAnsi="Heiti SC Light"/>
        </w:rPr>
        <w:t xml:space="preserve">                            </w:t>
      </w:r>
      <w:r>
        <w:rPr>
          <w:rFonts w:hint="eastAsia" w:ascii="Heiti SC Light" w:hAnsi="Heiti SC Light"/>
          <w:lang w:eastAsia="zh-CN"/>
        </w:rPr>
        <w:t xml:space="preserve">   </w:t>
      </w:r>
      <w:r>
        <w:rPr>
          <w:rFonts w:hint="eastAsia"/>
          <w:lang w:val="ja-JP" w:eastAsia="ja-JP"/>
        </w:rPr>
        <w:t>玄奘大学</w:t>
      </w:r>
    </w:p>
    <w:p>
      <w:pPr>
        <w:rPr>
          <w:rFonts w:hint="default" w:ascii="Heiti SC Light" w:hAnsi="Heiti SC Light" w:eastAsia="Heiti SC Light" w:cs="Heiti SC Light"/>
          <w:sz w:val="28"/>
          <w:szCs w:val="28"/>
        </w:rPr>
      </w:pPr>
      <w:r>
        <w:rPr>
          <w:lang w:val="zh-TW" w:eastAsia="zh-TW"/>
        </w:rPr>
        <w:t xml:space="preserve">      </w:t>
      </w:r>
      <w:r>
        <w:rPr>
          <w:sz w:val="28"/>
          <w:szCs w:val="28"/>
          <w:lang w:val="zh-TW" w:eastAsia="zh-TW"/>
        </w:rPr>
        <w:t xml:space="preserve"> </w:t>
      </w:r>
      <w:r>
        <w:rPr>
          <w:rFonts w:eastAsia="Heiti SC Light"/>
          <w:sz w:val="28"/>
          <w:szCs w:val="28"/>
          <w:lang w:val="zh-TW" w:eastAsia="zh-TW"/>
        </w:rPr>
        <w:t>玄奘大学位于新竹市，玄奘大学是有佛教界集资兴建的高等院校，学校包含社会科学、国际餐旅暨管理、传播、设计等四个学院及通识教育中心。有二十个科系，十二个硕士专业。学校设施完善，拥有先进的媒体实训中心和餐饮实训中心。</w:t>
      </w:r>
    </w:p>
    <w:p>
      <w:pPr>
        <w:pStyle w:val="12"/>
        <w:ind w:left="0"/>
        <w:rPr>
          <w:rFonts w:hint="eastAsia" w:ascii="Heiti SC Light" w:hAnsi="Heiti SC Light" w:cs="Heiti SC Light" w:eastAsiaTheme="minorEastAsia"/>
          <w:sz w:val="26"/>
          <w:szCs w:val="26"/>
          <w:lang w:val="zh-TW"/>
        </w:rPr>
      </w:pPr>
    </w:p>
    <w:p>
      <w:pPr>
        <w:pStyle w:val="12"/>
        <w:ind w:left="0"/>
        <w:rPr>
          <w:rFonts w:hint="eastAsia" w:ascii="Heiti SC Medium" w:hAnsi="Heiti SC Medium" w:cs="Heiti SC Medium" w:eastAsiaTheme="minorEastAsia"/>
          <w:sz w:val="26"/>
          <w:szCs w:val="26"/>
          <w:lang w:val="zh-TW"/>
        </w:rPr>
      </w:pPr>
      <w:r>
        <w:rPr>
          <w:rFonts w:hint="eastAsia" w:eastAsia="Heiti SC Medium"/>
          <w:sz w:val="26"/>
          <w:szCs w:val="26"/>
          <w:lang w:val="zh-TW" w:eastAsia="zh-TW"/>
        </w:rPr>
        <w:t>一、招生</w:t>
      </w:r>
      <w:r>
        <w:rPr>
          <w:rFonts w:hint="eastAsia" w:eastAsia="宋体"/>
          <w:sz w:val="26"/>
          <w:szCs w:val="26"/>
          <w:lang w:val="zh-TW" w:eastAsia="zh-CN"/>
        </w:rPr>
        <w:t>专业</w:t>
      </w:r>
    </w:p>
    <w:tbl>
      <w:tblPr>
        <w:tblStyle w:val="9"/>
        <w:tblW w:w="828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748"/>
        <w:gridCol w:w="4985"/>
        <w:gridCol w:w="154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40" w:hRule="atLeast"/>
        </w:trPr>
        <w:tc>
          <w:tcPr>
            <w:tcW w:w="1748"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rPr>
              <w:t>学院</w:t>
            </w:r>
          </w:p>
        </w:tc>
        <w:tc>
          <w:tcPr>
            <w:tcW w:w="4985"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TW" w:eastAsia="zh-TW"/>
              </w:rPr>
              <w:t>招生科系</w:t>
            </w:r>
          </w:p>
        </w:tc>
        <w:tc>
          <w:tcPr>
            <w:tcW w:w="1547"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CN" w:eastAsia="zh-CN"/>
              </w:rPr>
              <w:t>研修期间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restart"/>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社会科学院</w:t>
            </w:r>
          </w:p>
        </w:tc>
        <w:tc>
          <w:tcPr>
            <w:tcW w:w="4985"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rPr>
              <w:t>宗教与文化学系</w:t>
            </w:r>
          </w:p>
        </w:tc>
        <w:tc>
          <w:tcPr>
            <w:tcW w:w="1547" w:type="dxa"/>
            <w:vMerge w:val="restart"/>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rPr>
              <w:t>第一学期：</w:t>
            </w:r>
          </w:p>
          <w:p>
            <w:pPr>
              <w:tabs>
                <w:tab w:val="left" w:pos="720"/>
                <w:tab w:val="left" w:pos="1440"/>
              </w:tabs>
              <w:jc w:val="center"/>
              <w:rPr>
                <w:rFonts w:hint="default"/>
              </w:rPr>
            </w:pPr>
            <w:r>
              <w:rPr>
                <w:rFonts w:eastAsia="Arial Unicode MS"/>
                <w:lang w:val="zh-TW" w:eastAsia="zh-TW"/>
              </w:rPr>
              <w:t>每年</w:t>
            </w:r>
            <w:r>
              <w:rPr>
                <w:rFonts w:ascii="Helvetica Neue" w:hAnsi="Helvetica Neue"/>
              </w:rPr>
              <w:t>9</w:t>
            </w:r>
            <w:r>
              <w:rPr>
                <w:rFonts w:eastAsia="Arial Unicode MS"/>
              </w:rPr>
              <w:t>月</w:t>
            </w:r>
            <w:r>
              <w:rPr>
                <w:rFonts w:ascii="Helvetica Neue" w:hAnsi="Helvetica Neue"/>
                <w:lang w:val="en-US"/>
              </w:rPr>
              <w:t>~</w:t>
            </w:r>
            <w:r>
              <w:rPr>
                <w:rFonts w:eastAsia="Arial Unicode MS"/>
                <w:lang w:val="zh-CN" w:eastAsia="zh-CN"/>
              </w:rPr>
              <w:t>来年</w:t>
            </w:r>
            <w:r>
              <w:rPr>
                <w:rFonts w:ascii="Helvetica Neue" w:hAnsi="Helvetica Neue"/>
              </w:rPr>
              <w:t>1</w:t>
            </w:r>
            <w:r>
              <w:rPr>
                <w:rFonts w:eastAsia="Arial Unicode MS"/>
              </w:rPr>
              <w:t>月</w:t>
            </w: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rPr>
              <w:t>第二学期：</w:t>
            </w:r>
          </w:p>
          <w:p>
            <w:pPr>
              <w:tabs>
                <w:tab w:val="left" w:pos="720"/>
                <w:tab w:val="left" w:pos="1440"/>
              </w:tabs>
              <w:jc w:val="center"/>
              <w:rPr>
                <w:rFonts w:hint="default"/>
              </w:rPr>
            </w:pPr>
            <w:r>
              <w:rPr>
                <w:rFonts w:eastAsia="Arial Unicode MS"/>
                <w:lang w:val="zh-TW" w:eastAsia="zh-TW"/>
              </w:rPr>
              <w:t>每年</w:t>
            </w:r>
            <w:r>
              <w:rPr>
                <w:rFonts w:ascii="Helvetica Neue" w:hAnsi="Helvetica Neue"/>
              </w:rPr>
              <w:t>2</w:t>
            </w:r>
            <w:r>
              <w:rPr>
                <w:rFonts w:eastAsia="Arial Unicode MS"/>
              </w:rPr>
              <w:t>月</w:t>
            </w:r>
            <w:r>
              <w:rPr>
                <w:rFonts w:ascii="Helvetica Neue" w:hAnsi="Helvetica Neue"/>
                <w:lang w:val="en-US"/>
              </w:rPr>
              <w:t>~6</w:t>
            </w:r>
            <w:r>
              <w:rPr>
                <w:rFonts w:eastAsia="Arial Unicode MS"/>
              </w:rPr>
              <w:t>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4985"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lang w:val="zh-CN" w:eastAsia="zh-CN"/>
              </w:rPr>
              <w:t>社会工作学系</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4985"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lang w:val="zh-CN" w:eastAsia="zh-CN"/>
              </w:rPr>
              <w:t>应用心理学系</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4985"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rPr>
              <w:t>法律学系</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4985"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lang w:val="zh-CN" w:eastAsia="zh-CN"/>
              </w:rPr>
              <w:t>生命礼仪学位学程</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国际餐旅</w:t>
            </w:r>
          </w:p>
          <w:p>
            <w:pPr>
              <w:tabs>
                <w:tab w:val="left" w:pos="720"/>
                <w:tab w:val="left" w:pos="1440"/>
              </w:tabs>
              <w:jc w:val="center"/>
              <w:rPr>
                <w:rFonts w:hint="default"/>
              </w:rPr>
            </w:pPr>
            <w:r>
              <w:rPr>
                <w:rFonts w:eastAsia="Arial Unicode MS"/>
                <w:lang w:val="zh-CN" w:eastAsia="zh-CN"/>
              </w:rPr>
              <w:t>暨</w:t>
            </w:r>
          </w:p>
          <w:p>
            <w:pPr>
              <w:tabs>
                <w:tab w:val="left" w:pos="720"/>
                <w:tab w:val="left" w:pos="1440"/>
              </w:tabs>
              <w:jc w:val="center"/>
              <w:rPr>
                <w:rFonts w:hint="default"/>
              </w:rPr>
            </w:pPr>
            <w:r>
              <w:rPr>
                <w:rFonts w:eastAsia="Arial Unicode MS"/>
              </w:rPr>
              <w:t>管理学院</w:t>
            </w:r>
          </w:p>
        </w:tc>
        <w:tc>
          <w:tcPr>
            <w:tcW w:w="4985"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lang w:val="zh-CN" w:eastAsia="zh-CN"/>
              </w:rPr>
              <w:t>企业管理学系</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60" w:hRule="atLeast"/>
        </w:trPr>
        <w:tc>
          <w:tcPr>
            <w:tcW w:w="174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4985"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lang w:val="zh-CN" w:eastAsia="zh-CN"/>
              </w:rPr>
              <w:t>应用外语学系</w:t>
            </w:r>
          </w:p>
          <w:p>
            <w:pPr>
              <w:tabs>
                <w:tab w:val="left" w:pos="720"/>
                <w:tab w:val="left" w:pos="1440"/>
                <w:tab w:val="left" w:pos="2160"/>
                <w:tab w:val="left" w:pos="2880"/>
                <w:tab w:val="left" w:pos="3600"/>
                <w:tab w:val="left" w:pos="4320"/>
              </w:tabs>
              <w:jc w:val="center"/>
              <w:rPr>
                <w:rFonts w:hint="default"/>
              </w:rPr>
            </w:pPr>
            <w:r>
              <w:rPr>
                <w:rFonts w:ascii="Helvetica Neue" w:hAnsi="Helvetica Neue"/>
              </w:rPr>
              <w:t>(</w:t>
            </w:r>
            <w:r>
              <w:rPr>
                <w:rFonts w:eastAsia="Arial Unicode MS"/>
                <w:lang w:val="zh-CN" w:eastAsia="zh-CN"/>
              </w:rPr>
              <w:t>英文组、日语组</w:t>
            </w:r>
            <w:r>
              <w:rPr>
                <w:rFonts w:ascii="Helvetica Neue" w:hAnsi="Helvetica Neue"/>
              </w:rPr>
              <w:t>)</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4985"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lang w:val="zh-CN" w:eastAsia="zh-CN"/>
              </w:rPr>
              <w:t>讯息管理学系</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4985"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rPr>
              <w:t>餐旅管理学系</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传播学院</w:t>
            </w:r>
          </w:p>
        </w:tc>
        <w:tc>
          <w:tcPr>
            <w:tcW w:w="4985"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lang w:val="zh-CN" w:eastAsia="zh-CN"/>
              </w:rPr>
              <w:t>大众传播学系</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4985"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lang w:val="zh-CN" w:eastAsia="zh-CN"/>
              </w:rPr>
              <w:t>广播与电视新闻学系</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4985"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lang w:val="zh-CN" w:eastAsia="zh-CN"/>
              </w:rPr>
              <w:t>影剧艺术学系</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60" w:hRule="atLeast"/>
        </w:trPr>
        <w:tc>
          <w:tcPr>
            <w:tcW w:w="1748" w:type="dxa"/>
            <w:vMerge w:val="restart"/>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设计学院</w:t>
            </w:r>
          </w:p>
        </w:tc>
        <w:tc>
          <w:tcPr>
            <w:tcW w:w="4985"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lang w:val="zh-CN" w:eastAsia="zh-CN"/>
              </w:rPr>
              <w:t>视觉传达设计学系</w:t>
            </w:r>
          </w:p>
          <w:p>
            <w:pPr>
              <w:tabs>
                <w:tab w:val="left" w:pos="720"/>
                <w:tab w:val="left" w:pos="1440"/>
                <w:tab w:val="left" w:pos="2160"/>
                <w:tab w:val="left" w:pos="2880"/>
                <w:tab w:val="left" w:pos="3600"/>
                <w:tab w:val="left" w:pos="4320"/>
              </w:tabs>
              <w:jc w:val="center"/>
              <w:rPr>
                <w:rFonts w:hint="default"/>
              </w:rPr>
            </w:pPr>
            <w:r>
              <w:rPr>
                <w:rFonts w:ascii="Helvetica Neue" w:hAnsi="Helvetica Neue"/>
              </w:rPr>
              <w:t>(</w:t>
            </w:r>
            <w:r>
              <w:rPr>
                <w:rFonts w:eastAsia="Arial Unicode MS"/>
                <w:lang w:val="zh-CN" w:eastAsia="zh-CN"/>
              </w:rPr>
              <w:t>广告设计组、数字媒体组</w:t>
            </w:r>
            <w:r>
              <w:rPr>
                <w:rFonts w:ascii="Helvetica Neue" w:hAnsi="Helvetica Neue"/>
              </w:rPr>
              <w:t>)</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4985"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lang w:val="zh-CN" w:eastAsia="zh-CN"/>
              </w:rPr>
              <w:t>艺术与创意设计学系</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48"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4985"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s>
              <w:jc w:val="center"/>
              <w:rPr>
                <w:rFonts w:hint="default"/>
              </w:rPr>
            </w:pPr>
            <w:r>
              <w:rPr>
                <w:rFonts w:eastAsia="Arial Unicode MS"/>
                <w:lang w:val="zh-CN" w:eastAsia="zh-CN"/>
              </w:rPr>
              <w:t>时尚设计学系</w:t>
            </w:r>
          </w:p>
        </w:tc>
        <w:tc>
          <w:tcPr>
            <w:tcW w:w="1547"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r>
    </w:tbl>
    <w:p>
      <w:pPr>
        <w:pStyle w:val="13"/>
        <w:spacing w:line="400" w:lineRule="exact"/>
        <w:ind w:left="0"/>
        <w:rPr>
          <w:rFonts w:ascii="Heiti SC Medium" w:hAnsi="Heiti SC Medium" w:eastAsia="Heiti SC Medium" w:cs="Heiti SC Medium"/>
          <w:sz w:val="28"/>
          <w:szCs w:val="28"/>
          <w:lang w:val="zh-TW" w:eastAsia="zh-TW"/>
        </w:rPr>
      </w:pPr>
      <w:r>
        <w:rPr>
          <w:rFonts w:hint="eastAsia" w:eastAsia="Heiti SC Medium"/>
          <w:sz w:val="28"/>
          <w:szCs w:val="28"/>
          <w:lang w:val="zh-TW" w:eastAsia="zh-TW"/>
        </w:rPr>
        <w:t>二、研修费用</w:t>
      </w:r>
    </w:p>
    <w:p>
      <w:pPr>
        <w:pStyle w:val="13"/>
        <w:numPr>
          <w:ilvl w:val="1"/>
          <w:numId w:val="1"/>
        </w:numPr>
        <w:spacing w:line="400" w:lineRule="exact"/>
        <w:rPr>
          <w:rFonts w:eastAsia="Heiti SC Light"/>
          <w:sz w:val="28"/>
          <w:szCs w:val="28"/>
          <w:lang w:val="zh-TW" w:eastAsia="zh-TW"/>
        </w:rPr>
      </w:pPr>
      <w:r>
        <w:rPr>
          <w:rFonts w:hint="eastAsia" w:eastAsia="Heiti SC Light"/>
          <w:sz w:val="28"/>
          <w:szCs w:val="28"/>
          <w:lang w:val="zh-TW" w:eastAsia="zh-TW"/>
        </w:rPr>
        <w:t>学杂费及住宿费用依据本校与友好学校或大学院校之协议内容而订定。</w:t>
      </w:r>
    </w:p>
    <w:p>
      <w:pPr>
        <w:pStyle w:val="13"/>
        <w:numPr>
          <w:ilvl w:val="1"/>
          <w:numId w:val="1"/>
        </w:numPr>
        <w:spacing w:line="400" w:lineRule="exact"/>
        <w:rPr>
          <w:rFonts w:eastAsia="Heiti SC Light"/>
          <w:sz w:val="28"/>
          <w:szCs w:val="28"/>
          <w:lang w:val="zh-TW" w:eastAsia="zh-TW"/>
        </w:rPr>
      </w:pPr>
      <w:r>
        <w:rPr>
          <w:rFonts w:hint="eastAsia" w:eastAsia="Heiti SC Light"/>
          <w:sz w:val="28"/>
          <w:szCs w:val="28"/>
          <w:lang w:val="zh-TW" w:eastAsia="zh-TW"/>
        </w:rPr>
        <w:t>学杂费用：传播学院、设计学院</w:t>
      </w:r>
      <w:r>
        <w:rPr>
          <w:rFonts w:ascii="Heiti SC Light" w:hAnsi="Heiti SC Light"/>
          <w:sz w:val="28"/>
          <w:szCs w:val="28"/>
          <w:lang w:val="zh-TW" w:eastAsia="zh-TW"/>
        </w:rPr>
        <w:t>—</w:t>
      </w:r>
      <w:r>
        <w:rPr>
          <w:rFonts w:hint="eastAsia" w:eastAsia="Heiti SC Light"/>
          <w:sz w:val="28"/>
          <w:szCs w:val="28"/>
          <w:lang w:val="zh-TW" w:eastAsia="zh-TW"/>
        </w:rPr>
        <w:t>每人每学期新台币</w:t>
      </w:r>
      <w:r>
        <w:rPr>
          <w:rFonts w:ascii="Heiti SC Light" w:hAnsi="Heiti SC Light"/>
          <w:sz w:val="28"/>
          <w:szCs w:val="28"/>
        </w:rPr>
        <w:t>36,210</w:t>
      </w:r>
      <w:r>
        <w:rPr>
          <w:rFonts w:hint="eastAsia" w:eastAsia="Heiti SC Light"/>
          <w:sz w:val="28"/>
          <w:szCs w:val="28"/>
          <w:lang w:val="zh-TW" w:eastAsia="zh-TW"/>
        </w:rPr>
        <w:t>元整；</w:t>
      </w:r>
    </w:p>
    <w:p>
      <w:pPr>
        <w:spacing w:line="400" w:lineRule="exact"/>
        <w:rPr>
          <w:rFonts w:hint="default" w:ascii="Heiti SC Light" w:hAnsi="Heiti SC Light" w:eastAsia="Heiti SC Light" w:cs="Heiti SC Light"/>
          <w:sz w:val="28"/>
          <w:szCs w:val="28"/>
        </w:rPr>
      </w:pPr>
      <w:r>
        <w:rPr>
          <w:rFonts w:ascii="Heiti SC Light" w:hAnsi="Heiti SC Light"/>
          <w:sz w:val="28"/>
          <w:szCs w:val="28"/>
          <w:lang w:val="en-US"/>
        </w:rPr>
        <w:t xml:space="preserve">                 </w:t>
      </w:r>
      <w:r>
        <w:rPr>
          <w:rFonts w:ascii="Heiti SC Light" w:hAnsi="Heiti SC Light"/>
          <w:sz w:val="28"/>
          <w:szCs w:val="28"/>
          <w:lang w:val="zh-TW" w:eastAsia="zh-TW"/>
        </w:rPr>
        <w:t xml:space="preserve">           </w:t>
      </w:r>
      <w:r>
        <w:rPr>
          <w:rFonts w:eastAsia="Heiti SC Light"/>
          <w:sz w:val="28"/>
          <w:szCs w:val="28"/>
          <w:lang w:val="zh-TW" w:eastAsia="zh-TW"/>
        </w:rPr>
        <w:t>管理学院</w:t>
      </w:r>
      <w:r>
        <w:rPr>
          <w:rFonts w:ascii="Heiti SC Light" w:hAnsi="Heiti SC Light"/>
          <w:sz w:val="28"/>
          <w:szCs w:val="28"/>
          <w:lang w:val="en-US"/>
        </w:rPr>
        <w:t>--</w:t>
      </w:r>
      <w:r>
        <w:rPr>
          <w:rFonts w:eastAsia="Heiti SC Light"/>
          <w:sz w:val="28"/>
          <w:szCs w:val="28"/>
          <w:lang w:val="zh-TW" w:eastAsia="zh-TW"/>
        </w:rPr>
        <w:t>每人每学期新台币</w:t>
      </w:r>
      <w:r>
        <w:rPr>
          <w:rFonts w:ascii="Heiti SC Light" w:hAnsi="Heiti SC Light"/>
          <w:sz w:val="28"/>
          <w:szCs w:val="28"/>
          <w:lang w:val="en-US"/>
        </w:rPr>
        <w:t>32,906</w:t>
      </w:r>
      <w:r>
        <w:rPr>
          <w:rFonts w:eastAsia="Heiti SC Light"/>
          <w:sz w:val="28"/>
          <w:szCs w:val="28"/>
          <w:lang w:val="zh-TW" w:eastAsia="zh-TW"/>
        </w:rPr>
        <w:t>元整；</w:t>
      </w:r>
    </w:p>
    <w:p>
      <w:pPr>
        <w:pStyle w:val="13"/>
        <w:tabs>
          <w:tab w:val="left" w:pos="1204"/>
        </w:tabs>
        <w:spacing w:line="400" w:lineRule="exact"/>
        <w:ind w:left="840"/>
        <w:rPr>
          <w:rFonts w:ascii="Heiti SC Light" w:hAnsi="Heiti SC Light" w:eastAsia="Heiti SC Light" w:cs="Heiti SC Light"/>
          <w:sz w:val="28"/>
          <w:szCs w:val="28"/>
        </w:rPr>
      </w:pPr>
      <w:r>
        <w:rPr>
          <w:rFonts w:ascii="Heiti SC Light" w:hAnsi="Heiti SC Light"/>
          <w:sz w:val="28"/>
          <w:szCs w:val="28"/>
        </w:rPr>
        <w:t xml:space="preserve">        </w:t>
      </w:r>
      <w:r>
        <w:rPr>
          <w:rFonts w:hint="eastAsia" w:eastAsia="Heiti SC Light"/>
          <w:sz w:val="28"/>
          <w:szCs w:val="28"/>
          <w:lang w:val="zh-TW" w:eastAsia="zh-TW"/>
        </w:rPr>
        <w:t>人文学院、社会科学院</w:t>
      </w:r>
      <w:r>
        <w:rPr>
          <w:rFonts w:ascii="Heiti SC Light" w:hAnsi="Heiti SC Light"/>
          <w:sz w:val="28"/>
          <w:szCs w:val="28"/>
        </w:rPr>
        <w:t>--</w:t>
      </w:r>
      <w:r>
        <w:rPr>
          <w:rFonts w:hint="eastAsia" w:eastAsia="Heiti SC Light"/>
          <w:sz w:val="28"/>
          <w:szCs w:val="28"/>
          <w:lang w:val="zh-TW" w:eastAsia="zh-TW"/>
        </w:rPr>
        <w:t>每人每学期新台币</w:t>
      </w:r>
      <w:r>
        <w:rPr>
          <w:rFonts w:ascii="Heiti SC Light" w:hAnsi="Heiti SC Light"/>
          <w:sz w:val="28"/>
          <w:szCs w:val="28"/>
        </w:rPr>
        <w:t>32,423</w:t>
      </w:r>
      <w:r>
        <w:rPr>
          <w:rFonts w:hint="eastAsia" w:eastAsia="Heiti SC Light"/>
          <w:sz w:val="28"/>
          <w:szCs w:val="28"/>
          <w:lang w:val="zh-TW" w:eastAsia="zh-TW"/>
        </w:rPr>
        <w:t>元整。</w:t>
      </w:r>
    </w:p>
    <w:p>
      <w:pPr>
        <w:pStyle w:val="13"/>
        <w:numPr>
          <w:ilvl w:val="1"/>
          <w:numId w:val="2"/>
        </w:numPr>
        <w:spacing w:line="400" w:lineRule="exact"/>
        <w:rPr>
          <w:rFonts w:eastAsia="Heiti SC Light"/>
          <w:sz w:val="28"/>
          <w:szCs w:val="28"/>
          <w:lang w:val="zh-TW" w:eastAsia="zh-TW"/>
        </w:rPr>
      </w:pPr>
      <w:r>
        <w:rPr>
          <w:rFonts w:hint="eastAsia" w:eastAsia="Heiti SC Light"/>
          <w:sz w:val="28"/>
          <w:szCs w:val="28"/>
          <w:lang w:val="zh-TW" w:eastAsia="zh-TW"/>
        </w:rPr>
        <w:t>住宿费用：每人每学期新台币</w:t>
      </w:r>
      <w:r>
        <w:rPr>
          <w:rFonts w:ascii="Heiti SC Light" w:hAnsi="Heiti SC Light"/>
          <w:sz w:val="28"/>
          <w:szCs w:val="28"/>
        </w:rPr>
        <w:t>12,500</w:t>
      </w:r>
      <w:r>
        <w:rPr>
          <w:rFonts w:hint="eastAsia" w:eastAsia="Heiti SC Light"/>
          <w:sz w:val="28"/>
          <w:szCs w:val="28"/>
          <w:lang w:val="zh-TW" w:eastAsia="zh-TW"/>
        </w:rPr>
        <w:t>元整。</w:t>
      </w:r>
    </w:p>
    <w:p>
      <w:pPr>
        <w:pStyle w:val="13"/>
        <w:numPr>
          <w:ilvl w:val="1"/>
          <w:numId w:val="2"/>
        </w:numPr>
        <w:spacing w:line="400" w:lineRule="exact"/>
        <w:rPr>
          <w:rFonts w:hint="eastAsia" w:eastAsia="Heiti SC Light"/>
          <w:sz w:val="28"/>
          <w:szCs w:val="28"/>
          <w:lang w:val="zh-TW" w:eastAsia="zh-TW"/>
        </w:rPr>
      </w:pPr>
      <w:r>
        <w:rPr>
          <w:rFonts w:hint="eastAsia" w:eastAsia="Heiti SC Light"/>
          <w:sz w:val="28"/>
          <w:szCs w:val="28"/>
          <w:lang w:val="zh-TW" w:eastAsia="zh-TW"/>
        </w:rPr>
        <w:t>保险费及入台証：每人每学期新台币约</w:t>
      </w:r>
      <w:r>
        <w:rPr>
          <w:rFonts w:ascii="Heiti SC Light" w:hAnsi="Heiti SC Light"/>
          <w:sz w:val="28"/>
          <w:szCs w:val="28"/>
        </w:rPr>
        <w:t>4,000</w:t>
      </w:r>
      <w:r>
        <w:rPr>
          <w:rFonts w:hint="eastAsia" w:eastAsia="Heiti SC Light"/>
          <w:sz w:val="28"/>
          <w:szCs w:val="28"/>
          <w:lang w:val="zh-TW" w:eastAsia="zh-TW"/>
        </w:rPr>
        <w:t>元整。</w:t>
      </w:r>
    </w:p>
    <w:p>
      <w:pPr>
        <w:pStyle w:val="13"/>
        <w:tabs>
          <w:tab w:val="left" w:pos="840"/>
        </w:tabs>
        <w:spacing w:line="400" w:lineRule="exact"/>
        <w:ind w:left="840"/>
        <w:rPr>
          <w:rFonts w:eastAsia="Heiti SC Light"/>
          <w:sz w:val="28"/>
          <w:szCs w:val="28"/>
          <w:lang w:val="zh-TW" w:eastAsia="zh-TW"/>
        </w:rPr>
      </w:pPr>
    </w:p>
    <w:p>
      <w:pPr>
        <w:pStyle w:val="11"/>
        <w:rPr>
          <w:rFonts w:hint="eastAsia"/>
          <w:lang w:eastAsia="zh-CN"/>
        </w:rPr>
      </w:pPr>
      <w:r>
        <w:t xml:space="preserve">                   </w:t>
      </w:r>
      <w:r>
        <w:rPr>
          <w:rFonts w:hint="eastAsia"/>
          <w:lang w:eastAsia="zh-CN"/>
        </w:rPr>
        <w:t xml:space="preserve">      </w:t>
      </w:r>
      <w:r>
        <w:rPr>
          <w:rFonts w:hint="eastAsia"/>
        </w:rPr>
        <w:t>修平科技大学</w:t>
      </w:r>
    </w:p>
    <w:p>
      <w:pPr>
        <w:rPr>
          <w:rFonts w:hint="default" w:ascii="Heiti SC Light" w:hAnsi="Heiti SC Light" w:eastAsia="Heiti SC Light" w:cs="Heiti SC Light"/>
          <w:sz w:val="28"/>
          <w:szCs w:val="28"/>
        </w:rPr>
      </w:pPr>
      <w:r>
        <w:rPr>
          <w:lang w:val="zh-TW" w:eastAsia="zh-TW"/>
        </w:rPr>
        <w:t xml:space="preserve">         </w:t>
      </w:r>
      <w:r>
        <w:rPr>
          <w:rFonts w:eastAsia="Heiti SC Light"/>
          <w:sz w:val="28"/>
          <w:szCs w:val="28"/>
          <w:lang w:val="zh-TW" w:eastAsia="zh-TW"/>
        </w:rPr>
        <w:t>修平科技大学位于台中市，学校所设院系包括：工程学院、管理学院、观光与创意学院。该校校近年来在专业领域的高度发展受到产业界的重视，师生在校外参加各项竞赛获奖成果丰硕。</w:t>
      </w: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r>
        <w:rPr>
          <w:rFonts w:eastAsia="Heiti SC Light"/>
          <w:sz w:val="26"/>
          <w:szCs w:val="26"/>
          <w:lang w:val="zh-TW" w:eastAsia="zh-TW"/>
        </w:rPr>
        <w:t>一、招生</w:t>
      </w:r>
      <w:r>
        <w:rPr>
          <w:rFonts w:hint="eastAsia" w:eastAsia="宋体"/>
          <w:sz w:val="26"/>
          <w:szCs w:val="26"/>
          <w:lang w:val="zh-TW" w:eastAsia="zh-CN"/>
        </w:rPr>
        <w:t>专业</w:t>
      </w:r>
    </w:p>
    <w:p>
      <w:pPr>
        <w:rPr>
          <w:rFonts w:hint="default" w:ascii="Heiti SC Light" w:hAnsi="Heiti SC Light" w:eastAsia="Heiti SC Light" w:cs="Heiti SC Light"/>
          <w:sz w:val="26"/>
          <w:szCs w:val="26"/>
          <w:lang w:val="zh-TW" w:eastAsia="zh-TW"/>
        </w:rPr>
      </w:pPr>
    </w:p>
    <w:tbl>
      <w:tblPr>
        <w:tblStyle w:val="9"/>
        <w:tblW w:w="828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708"/>
        <w:gridCol w:w="657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40" w:hRule="atLeast"/>
        </w:trPr>
        <w:tc>
          <w:tcPr>
            <w:tcW w:w="1708"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工程学院</w:t>
            </w:r>
          </w:p>
        </w:tc>
        <w:tc>
          <w:tcPr>
            <w:tcW w:w="6572"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机械工程系（含精密机械与制造科技硕士班）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2"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能源与材料科技系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2"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工业工程与管理系（含精实生产管理硕士班）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2"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电机工程系（含硕士班）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2"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电子工程系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2"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资讯网络技术系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rPr>
              <w:t>管理学院</w:t>
            </w:r>
          </w:p>
        </w:tc>
        <w:tc>
          <w:tcPr>
            <w:tcW w:w="6572"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国际企业经营系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2"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应用财务金融系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2"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人力资源管理与发展系（含硕士班）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2"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行销与流通管理系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2"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资讯管理秀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restart"/>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观光与创意学院</w:t>
            </w:r>
          </w:p>
        </w:tc>
        <w:tc>
          <w:tcPr>
            <w:tcW w:w="6572"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观光与游憩管理系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72"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应用英语系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72"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应用日语系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8"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72"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数位媒体设计系</w:t>
            </w:r>
          </w:p>
        </w:tc>
      </w:tr>
    </w:tbl>
    <w:p>
      <w:pPr>
        <w:rPr>
          <w:rFonts w:ascii="Heiti SC Light" w:hAnsi="Heiti SC Light" w:cs="Heiti SC Light" w:eastAsiaTheme="minorEastAsia"/>
          <w:sz w:val="26"/>
          <w:szCs w:val="26"/>
          <w:lang w:val="zh-TW" w:eastAsia="zh-CN"/>
        </w:rPr>
      </w:pPr>
    </w:p>
    <w:p>
      <w:pPr>
        <w:rPr>
          <w:rFonts w:hint="default" w:ascii="Heiti SC Light" w:hAnsi="Heiti SC Light" w:eastAsia="Heiti SC Light" w:cs="Heiti SC Light"/>
          <w:sz w:val="26"/>
          <w:szCs w:val="26"/>
          <w:lang w:val="zh-TW" w:eastAsia="zh-TW"/>
        </w:rPr>
      </w:pPr>
      <w:r>
        <w:rPr>
          <w:rFonts w:eastAsia="Heiti SC Light"/>
          <w:sz w:val="26"/>
          <w:szCs w:val="26"/>
          <w:lang w:val="zh-TW" w:eastAsia="zh-TW"/>
        </w:rPr>
        <w:t>二、研修费用</w:t>
      </w:r>
    </w:p>
    <w:tbl>
      <w:tblPr>
        <w:tblStyle w:val="9"/>
        <w:tblW w:w="828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000"/>
        <w:gridCol w:w="977"/>
        <w:gridCol w:w="830"/>
        <w:gridCol w:w="547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40" w:hRule="atLeast"/>
        </w:trPr>
        <w:tc>
          <w:tcPr>
            <w:tcW w:w="1000"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s>
              <w:jc w:val="center"/>
              <w:rPr>
                <w:rFonts w:hint="default"/>
              </w:rPr>
            </w:pPr>
          </w:p>
          <w:p>
            <w:pPr>
              <w:tabs>
                <w:tab w:val="left" w:pos="720"/>
              </w:tabs>
              <w:jc w:val="center"/>
              <w:rPr>
                <w:rFonts w:hint="default"/>
              </w:rPr>
            </w:pPr>
            <w:r>
              <w:rPr>
                <w:rFonts w:eastAsia="Arial Unicode MS"/>
                <w:lang w:val="zh-CN" w:eastAsia="zh-CN"/>
              </w:rPr>
              <w:t>收费项目</w:t>
            </w:r>
          </w:p>
        </w:tc>
        <w:tc>
          <w:tcPr>
            <w:tcW w:w="1807" w:type="dxa"/>
            <w:gridSpan w:val="2"/>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r>
              <w:rPr>
                <w:rFonts w:eastAsia="Arial Unicode MS"/>
                <w:lang w:val="zh-CN" w:eastAsia="zh-CN"/>
              </w:rPr>
              <w:t>金额</w:t>
            </w:r>
          </w:p>
        </w:tc>
        <w:tc>
          <w:tcPr>
            <w:tcW w:w="5473"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s>
              <w:jc w:val="center"/>
              <w:rPr>
                <w:rFonts w:hint="default"/>
              </w:rPr>
            </w:pPr>
          </w:p>
          <w:p>
            <w:pPr>
              <w:tabs>
                <w:tab w:val="left" w:pos="720"/>
                <w:tab w:val="left" w:pos="1440"/>
                <w:tab w:val="left" w:pos="2160"/>
                <w:tab w:val="left" w:pos="2880"/>
                <w:tab w:val="left" w:pos="3600"/>
                <w:tab w:val="left" w:pos="4320"/>
                <w:tab w:val="left" w:pos="5040"/>
              </w:tabs>
              <w:jc w:val="center"/>
              <w:rPr>
                <w:rFonts w:hint="default"/>
              </w:rPr>
            </w:pPr>
            <w:r>
              <w:rPr>
                <w:rFonts w:eastAsia="Arial Unicode MS"/>
                <w:lang w:val="zh-CN" w:eastAsia="zh-CN"/>
              </w:rPr>
              <w:t>备注说明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00" w:hRule="atLeast"/>
        </w:trPr>
        <w:tc>
          <w:tcPr>
            <w:tcW w:w="1000"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977"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s>
              <w:jc w:val="center"/>
              <w:rPr>
                <w:rFonts w:hint="default"/>
              </w:rPr>
            </w:pPr>
            <w:r>
              <w:rPr>
                <w:rFonts w:ascii="Helvetica Neue" w:hAnsi="Helvetica Neue"/>
              </w:rPr>
              <w:t>4-5</w:t>
            </w:r>
            <w:r>
              <w:rPr>
                <w:rFonts w:eastAsia="Arial Unicode MS"/>
              </w:rPr>
              <w:t>人房</w:t>
            </w:r>
          </w:p>
        </w:tc>
        <w:tc>
          <w:tcPr>
            <w:tcW w:w="83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s>
              <w:jc w:val="center"/>
              <w:rPr>
                <w:rFonts w:hint="default"/>
              </w:rPr>
            </w:pPr>
            <w:r>
              <w:rPr>
                <w:rFonts w:ascii="Helvetica Neue" w:hAnsi="Helvetica Neue"/>
              </w:rPr>
              <w:t>2</w:t>
            </w:r>
            <w:r>
              <w:rPr>
                <w:rFonts w:eastAsia="Arial Unicode MS"/>
              </w:rPr>
              <w:t>人房</w:t>
            </w:r>
          </w:p>
        </w:tc>
        <w:tc>
          <w:tcPr>
            <w:tcW w:w="5473"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00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s>
              <w:jc w:val="center"/>
              <w:rPr>
                <w:rFonts w:hint="default"/>
              </w:rPr>
            </w:pPr>
            <w:r>
              <w:rPr>
                <w:rFonts w:eastAsia="Arial Unicode MS"/>
                <w:lang w:val="zh-CN" w:eastAsia="zh-CN"/>
              </w:rPr>
              <w:t>学习费</w:t>
            </w:r>
          </w:p>
        </w:tc>
        <w:tc>
          <w:tcPr>
            <w:tcW w:w="977"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s>
              <w:jc w:val="center"/>
              <w:rPr>
                <w:rFonts w:hint="default"/>
              </w:rPr>
            </w:pPr>
            <w:r>
              <w:rPr>
                <w:rFonts w:ascii="Helvetica Neue" w:hAnsi="Helvetica Neue"/>
                <w:lang w:val="en-US"/>
              </w:rPr>
              <w:t>50,000</w:t>
            </w:r>
          </w:p>
        </w:tc>
        <w:tc>
          <w:tcPr>
            <w:tcW w:w="830"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s>
              <w:jc w:val="center"/>
              <w:rPr>
                <w:rFonts w:hint="default"/>
              </w:rPr>
            </w:pPr>
            <w:r>
              <w:rPr>
                <w:rFonts w:ascii="Helvetica Neue" w:hAnsi="Helvetica Neue"/>
                <w:lang w:val="en-US"/>
              </w:rPr>
              <w:t>56,000</w:t>
            </w:r>
          </w:p>
        </w:tc>
        <w:tc>
          <w:tcPr>
            <w:tcW w:w="5473"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s>
              <w:jc w:val="center"/>
              <w:rPr>
                <w:rFonts w:hint="default"/>
              </w:rPr>
            </w:pPr>
            <w:r>
              <w:rPr>
                <w:rFonts w:eastAsia="Arial Unicode MS"/>
                <w:lang w:val="zh-CN" w:eastAsia="zh-CN"/>
              </w:rPr>
              <w:t>学分费（</w:t>
            </w:r>
            <w:r>
              <w:rPr>
                <w:rFonts w:ascii="Helvetica Neue" w:hAnsi="Helvetica Neue"/>
              </w:rPr>
              <w:t>18</w:t>
            </w:r>
            <w:r>
              <w:rPr>
                <w:rFonts w:eastAsia="Arial Unicode MS"/>
              </w:rPr>
              <w:t>学分</w:t>
            </w:r>
            <w:r>
              <w:rPr>
                <w:rFonts w:hint="default" w:ascii="Helvetica Neue" w:hAnsi="Helvetica Neue"/>
                <w:lang w:val="en-US"/>
              </w:rPr>
              <w:t>—</w:t>
            </w:r>
            <w:r>
              <w:rPr>
                <w:rFonts w:ascii="Helvetica Neue" w:hAnsi="Helvetica Neue"/>
              </w:rPr>
              <w:t>25</w:t>
            </w:r>
            <w:r>
              <w:rPr>
                <w:rFonts w:eastAsia="Arial Unicode MS"/>
              </w:rPr>
              <w:t>学分）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00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s>
              <w:jc w:val="center"/>
              <w:rPr>
                <w:rFonts w:hint="default"/>
              </w:rPr>
            </w:pPr>
            <w:r>
              <w:rPr>
                <w:rFonts w:eastAsia="Arial Unicode MS"/>
                <w:lang w:val="zh-CN" w:eastAsia="zh-CN"/>
              </w:rPr>
              <w:t>住宿费</w:t>
            </w:r>
          </w:p>
        </w:tc>
        <w:tc>
          <w:tcPr>
            <w:tcW w:w="977"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830"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5473"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s>
              <w:jc w:val="center"/>
              <w:rPr>
                <w:rFonts w:hint="default"/>
              </w:rPr>
            </w:pPr>
            <w:r>
              <w:rPr>
                <w:rFonts w:ascii="Helvetica Neue" w:hAnsi="Helvetica Neue"/>
              </w:rPr>
              <w:t>1</w:t>
            </w:r>
            <w:r>
              <w:rPr>
                <w:rFonts w:eastAsia="Arial Unicode MS"/>
                <w:lang w:val="zh-CN" w:eastAsia="zh-CN"/>
              </w:rPr>
              <w:t>学期住宿费用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291" w:hRule="atLeast"/>
        </w:trPr>
        <w:tc>
          <w:tcPr>
            <w:tcW w:w="100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s>
              <w:jc w:val="center"/>
              <w:rPr>
                <w:rFonts w:hint="default"/>
              </w:rPr>
            </w:pPr>
          </w:p>
          <w:p>
            <w:pPr>
              <w:tabs>
                <w:tab w:val="left" w:pos="720"/>
              </w:tabs>
              <w:jc w:val="center"/>
              <w:rPr>
                <w:rFonts w:hint="default"/>
              </w:rPr>
            </w:pPr>
          </w:p>
          <w:p>
            <w:pPr>
              <w:tabs>
                <w:tab w:val="left" w:pos="720"/>
              </w:tabs>
              <w:jc w:val="center"/>
              <w:rPr>
                <w:rFonts w:hint="default"/>
              </w:rPr>
            </w:pPr>
          </w:p>
          <w:p>
            <w:pPr>
              <w:tabs>
                <w:tab w:val="left" w:pos="720"/>
              </w:tabs>
              <w:jc w:val="center"/>
              <w:rPr>
                <w:rFonts w:hint="default"/>
              </w:rPr>
            </w:pPr>
          </w:p>
          <w:p>
            <w:pPr>
              <w:tabs>
                <w:tab w:val="left" w:pos="720"/>
              </w:tabs>
              <w:jc w:val="center"/>
              <w:rPr>
                <w:rFonts w:hint="default"/>
              </w:rPr>
            </w:pPr>
            <w:r>
              <w:rPr>
                <w:rFonts w:eastAsia="Arial Unicode MS"/>
                <w:lang w:val="zh-CN" w:eastAsia="zh-CN"/>
              </w:rPr>
              <w:t>杂费</w:t>
            </w:r>
          </w:p>
        </w:tc>
        <w:tc>
          <w:tcPr>
            <w:tcW w:w="977"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830"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5473"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s>
              <w:rPr>
                <w:rFonts w:hint="default"/>
              </w:rPr>
            </w:pPr>
            <w:r>
              <w:rPr>
                <w:rFonts w:eastAsia="Arial Unicode MS"/>
                <w:lang w:val="zh-CN" w:eastAsia="zh-CN"/>
              </w:rPr>
              <w:t>包含费用如下：</w:t>
            </w:r>
          </w:p>
          <w:p>
            <w:pPr>
              <w:tabs>
                <w:tab w:val="left" w:pos="720"/>
                <w:tab w:val="left" w:pos="1440"/>
                <w:tab w:val="left" w:pos="2160"/>
                <w:tab w:val="left" w:pos="2880"/>
                <w:tab w:val="left" w:pos="3600"/>
                <w:tab w:val="left" w:pos="4320"/>
                <w:tab w:val="left" w:pos="5040"/>
              </w:tabs>
              <w:rPr>
                <w:rFonts w:hint="default"/>
              </w:rPr>
            </w:pPr>
            <w:r>
              <w:rPr>
                <w:rFonts w:ascii="Helvetica Neue" w:hAnsi="Helvetica Neue"/>
              </w:rPr>
              <w:t>1.</w:t>
            </w:r>
            <w:r>
              <w:rPr>
                <w:rFonts w:eastAsia="Arial Unicode MS"/>
                <w:lang w:val="zh-CN" w:eastAsia="zh-CN"/>
              </w:rPr>
              <w:t>入台证费用。</w:t>
            </w:r>
          </w:p>
          <w:p>
            <w:pPr>
              <w:tabs>
                <w:tab w:val="left" w:pos="720"/>
                <w:tab w:val="left" w:pos="1440"/>
                <w:tab w:val="left" w:pos="2160"/>
                <w:tab w:val="left" w:pos="2880"/>
                <w:tab w:val="left" w:pos="3600"/>
                <w:tab w:val="left" w:pos="4320"/>
                <w:tab w:val="left" w:pos="5040"/>
              </w:tabs>
              <w:rPr>
                <w:rFonts w:hint="default"/>
              </w:rPr>
            </w:pPr>
            <w:r>
              <w:rPr>
                <w:rFonts w:ascii="Helvetica Neue" w:hAnsi="Helvetica Neue"/>
              </w:rPr>
              <w:t>2.</w:t>
            </w:r>
            <w:r>
              <w:rPr>
                <w:rFonts w:eastAsia="Arial Unicode MS"/>
                <w:lang w:val="zh-CN" w:eastAsia="zh-CN"/>
              </w:rPr>
              <w:t>国内意外险费用。</w:t>
            </w:r>
          </w:p>
          <w:p>
            <w:pPr>
              <w:tabs>
                <w:tab w:val="left" w:pos="720"/>
                <w:tab w:val="left" w:pos="1440"/>
                <w:tab w:val="left" w:pos="2160"/>
                <w:tab w:val="left" w:pos="2880"/>
                <w:tab w:val="left" w:pos="3600"/>
                <w:tab w:val="left" w:pos="4320"/>
                <w:tab w:val="left" w:pos="5040"/>
              </w:tabs>
              <w:rPr>
                <w:rFonts w:hint="default"/>
              </w:rPr>
            </w:pPr>
            <w:r>
              <w:rPr>
                <w:rFonts w:ascii="Helvetica Neue" w:hAnsi="Helvetica Neue"/>
              </w:rPr>
              <w:t>3.</w:t>
            </w:r>
            <w:r>
              <w:rPr>
                <w:rFonts w:eastAsia="Arial Unicode MS"/>
                <w:lang w:val="zh-CN" w:eastAsia="zh-CN"/>
              </w:rPr>
              <w:t>寝具租借及清洗费。</w:t>
            </w:r>
          </w:p>
          <w:p>
            <w:pPr>
              <w:tabs>
                <w:tab w:val="left" w:pos="720"/>
                <w:tab w:val="left" w:pos="1440"/>
                <w:tab w:val="left" w:pos="2160"/>
                <w:tab w:val="left" w:pos="2880"/>
                <w:tab w:val="left" w:pos="3600"/>
                <w:tab w:val="left" w:pos="4320"/>
                <w:tab w:val="left" w:pos="5040"/>
              </w:tabs>
              <w:rPr>
                <w:rFonts w:hint="default"/>
              </w:rPr>
            </w:pPr>
            <w:r>
              <w:rPr>
                <w:rFonts w:ascii="Helvetica Neue" w:hAnsi="Helvetica Neue"/>
              </w:rPr>
              <w:t>4.</w:t>
            </w:r>
            <w:r>
              <w:rPr>
                <w:rFonts w:eastAsia="Arial Unicode MS"/>
                <w:lang w:val="zh-CN" w:eastAsia="zh-CN"/>
              </w:rPr>
              <w:t>境外生活动费（社团费、圣诞晚会）</w:t>
            </w:r>
          </w:p>
          <w:p>
            <w:pPr>
              <w:tabs>
                <w:tab w:val="left" w:pos="720"/>
                <w:tab w:val="left" w:pos="1440"/>
                <w:tab w:val="left" w:pos="2160"/>
                <w:tab w:val="left" w:pos="2880"/>
                <w:tab w:val="left" w:pos="3600"/>
                <w:tab w:val="left" w:pos="4320"/>
                <w:tab w:val="left" w:pos="5040"/>
              </w:tabs>
              <w:rPr>
                <w:rFonts w:hint="default"/>
              </w:rPr>
            </w:pPr>
            <w:r>
              <w:rPr>
                <w:rFonts w:ascii="Helvetica Neue" w:hAnsi="Helvetica Neue"/>
              </w:rPr>
              <w:t>5.</w:t>
            </w:r>
            <w:r>
              <w:rPr>
                <w:rFonts w:eastAsia="Arial Unicode MS"/>
                <w:lang w:val="zh-CN" w:eastAsia="zh-CN"/>
              </w:rPr>
              <w:t>学生自治性社团费（可参加迎新演唱会及校内所有活动、餐厅折扣卡）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94" w:hRule="atLeast"/>
        </w:trPr>
        <w:tc>
          <w:tcPr>
            <w:tcW w:w="100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s>
              <w:jc w:val="center"/>
              <w:rPr>
                <w:rFonts w:hint="default"/>
              </w:rPr>
            </w:pPr>
            <w:r>
              <w:rPr>
                <w:rFonts w:eastAsia="Arial Unicode MS"/>
                <w:lang w:val="zh-CN" w:eastAsia="zh-CN"/>
              </w:rPr>
              <w:t>新台币</w:t>
            </w:r>
          </w:p>
        </w:tc>
        <w:tc>
          <w:tcPr>
            <w:tcW w:w="977"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s>
              <w:jc w:val="center"/>
              <w:rPr>
                <w:rFonts w:hint="default"/>
              </w:rPr>
            </w:pPr>
            <w:r>
              <w:rPr>
                <w:rFonts w:ascii="Helvetica Neue" w:hAnsi="Helvetica Neue"/>
                <w:lang w:val="en-US"/>
              </w:rPr>
              <w:t>50,000</w:t>
            </w:r>
          </w:p>
        </w:tc>
        <w:tc>
          <w:tcPr>
            <w:tcW w:w="83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s>
              <w:jc w:val="center"/>
              <w:rPr>
                <w:rFonts w:hint="default"/>
              </w:rPr>
            </w:pPr>
            <w:r>
              <w:rPr>
                <w:rFonts w:ascii="Helvetica Neue" w:hAnsi="Helvetica Neue"/>
                <w:lang w:val="en-US"/>
              </w:rPr>
              <w:t>56,000</w:t>
            </w:r>
          </w:p>
        </w:tc>
        <w:tc>
          <w:tcPr>
            <w:tcW w:w="5473"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rPr>
                <w:rFonts w:hint="default"/>
              </w:rPr>
            </w:pPr>
          </w:p>
        </w:tc>
      </w:tr>
    </w:tbl>
    <w:p>
      <w:pPr>
        <w:rPr>
          <w:rFonts w:ascii="Heiti SC Light" w:hAnsi="Heiti SC Light" w:cs="Heiti SC Light" w:eastAsiaTheme="minorEastAsia"/>
          <w:sz w:val="26"/>
          <w:szCs w:val="26"/>
          <w:lang w:eastAsia="zh-CN"/>
        </w:rPr>
      </w:pPr>
    </w:p>
    <w:p>
      <w:pPr>
        <w:rPr>
          <w:rFonts w:hint="default" w:ascii="Heiti SC Light" w:hAnsi="Heiti SC Light" w:eastAsia="Heiti SC Light" w:cs="Heiti SC Light"/>
          <w:sz w:val="28"/>
          <w:szCs w:val="28"/>
          <w:lang w:val="zh-TW" w:eastAsia="zh-TW"/>
        </w:rPr>
      </w:pPr>
      <w:r>
        <w:rPr>
          <w:rFonts w:eastAsia="Heiti SC Light"/>
          <w:sz w:val="28"/>
          <w:szCs w:val="28"/>
          <w:lang w:val="zh-TW" w:eastAsia="zh-TW"/>
        </w:rPr>
        <w:t>住宿费用：</w:t>
      </w:r>
    </w:p>
    <w:p>
      <w:pPr>
        <w:rPr>
          <w:rFonts w:hint="default" w:ascii="Heiti SC Light" w:hAnsi="Heiti SC Light" w:eastAsia="Heiti SC Light" w:cs="Heiti SC Light"/>
          <w:sz w:val="28"/>
          <w:szCs w:val="28"/>
          <w:lang w:val="zh-TW" w:eastAsia="zh-TW"/>
        </w:rPr>
      </w:pPr>
      <w:r>
        <w:rPr>
          <w:rFonts w:ascii="Heiti SC Light" w:hAnsi="Heiti SC Light"/>
          <w:sz w:val="28"/>
          <w:szCs w:val="28"/>
          <w:lang w:val="zh-TW" w:eastAsia="zh-TW"/>
        </w:rPr>
        <w:t>1.</w:t>
      </w:r>
      <w:r>
        <w:rPr>
          <w:rFonts w:eastAsia="Heiti SC Light"/>
          <w:sz w:val="28"/>
          <w:szCs w:val="28"/>
          <w:lang w:val="zh-TW" w:eastAsia="zh-TW"/>
        </w:rPr>
        <w:t>每学期（</w:t>
      </w:r>
      <w:r>
        <w:rPr>
          <w:rFonts w:ascii="Heiti SC Light" w:hAnsi="Heiti SC Light"/>
          <w:sz w:val="28"/>
          <w:szCs w:val="28"/>
          <w:lang w:val="zh-TW" w:eastAsia="zh-TW"/>
        </w:rPr>
        <w:t>18</w:t>
      </w:r>
      <w:r>
        <w:rPr>
          <w:rFonts w:eastAsia="Heiti SC Light"/>
          <w:sz w:val="28"/>
          <w:szCs w:val="28"/>
          <w:lang w:val="zh-TW" w:eastAsia="zh-TW"/>
        </w:rPr>
        <w:t>周）住宿费用：</w:t>
      </w:r>
      <w:r>
        <w:rPr>
          <w:rFonts w:ascii="Heiti SC Light" w:hAnsi="Heiti SC Light"/>
          <w:sz w:val="28"/>
          <w:szCs w:val="28"/>
          <w:lang w:val="zh-TW" w:eastAsia="zh-TW"/>
        </w:rPr>
        <w:t>4</w:t>
      </w:r>
      <w:r>
        <w:rPr>
          <w:rFonts w:eastAsia="Heiti SC Light"/>
          <w:sz w:val="28"/>
          <w:szCs w:val="28"/>
          <w:lang w:val="zh-TW" w:eastAsia="zh-TW"/>
        </w:rPr>
        <w:t>人与</w:t>
      </w:r>
      <w:r>
        <w:rPr>
          <w:rFonts w:ascii="Heiti SC Light" w:hAnsi="Heiti SC Light"/>
          <w:sz w:val="28"/>
          <w:szCs w:val="28"/>
          <w:lang w:val="zh-TW" w:eastAsia="zh-TW"/>
        </w:rPr>
        <w:t>5</w:t>
      </w:r>
      <w:r>
        <w:rPr>
          <w:rFonts w:eastAsia="Heiti SC Light"/>
          <w:sz w:val="28"/>
          <w:szCs w:val="28"/>
          <w:lang w:val="zh-TW" w:eastAsia="zh-TW"/>
        </w:rPr>
        <w:t>人房</w:t>
      </w:r>
      <w:r>
        <w:rPr>
          <w:rFonts w:ascii="Heiti SC Light" w:hAnsi="Heiti SC Light"/>
          <w:sz w:val="28"/>
          <w:szCs w:val="28"/>
          <w:lang w:val="zh-TW" w:eastAsia="zh-TW"/>
        </w:rPr>
        <w:t>8</w:t>
      </w:r>
      <w:r>
        <w:rPr>
          <w:rFonts w:eastAsia="Heiti SC Light"/>
          <w:sz w:val="28"/>
          <w:szCs w:val="28"/>
          <w:lang w:val="zh-TW" w:eastAsia="zh-TW"/>
        </w:rPr>
        <w:t>，</w:t>
      </w:r>
      <w:r>
        <w:rPr>
          <w:rFonts w:ascii="Heiti SC Light" w:hAnsi="Heiti SC Light"/>
          <w:sz w:val="28"/>
          <w:szCs w:val="28"/>
          <w:lang w:val="zh-TW" w:eastAsia="zh-TW"/>
        </w:rPr>
        <w:t>950</w:t>
      </w:r>
      <w:r>
        <w:rPr>
          <w:rFonts w:eastAsia="Heiti SC Light"/>
          <w:sz w:val="28"/>
          <w:szCs w:val="28"/>
          <w:lang w:val="zh-TW" w:eastAsia="zh-TW"/>
        </w:rPr>
        <w:t>元</w:t>
      </w:r>
      <w:r>
        <w:rPr>
          <w:rFonts w:ascii="Heiti SC Light" w:hAnsi="Heiti SC Light"/>
          <w:sz w:val="28"/>
          <w:szCs w:val="28"/>
          <w:lang w:val="zh-TW" w:eastAsia="zh-TW"/>
        </w:rPr>
        <w:t>/</w:t>
      </w:r>
      <w:r>
        <w:rPr>
          <w:rFonts w:eastAsia="Heiti SC Light"/>
          <w:sz w:val="28"/>
          <w:szCs w:val="28"/>
          <w:lang w:val="zh-TW" w:eastAsia="zh-TW"/>
        </w:rPr>
        <w:t>人。</w:t>
      </w:r>
    </w:p>
    <w:p>
      <w:pPr>
        <w:rPr>
          <w:rFonts w:hint="default" w:ascii="Heiti SC Light" w:hAnsi="Heiti SC Light" w:eastAsia="Heiti SC Light" w:cs="Heiti SC Light"/>
          <w:sz w:val="28"/>
          <w:szCs w:val="28"/>
          <w:lang w:val="zh-TW" w:eastAsia="zh-TW"/>
        </w:rPr>
      </w:pPr>
      <w:r>
        <w:rPr>
          <w:rFonts w:ascii="Heiti SC Light" w:hAnsi="Heiti SC Light"/>
          <w:sz w:val="28"/>
          <w:szCs w:val="28"/>
          <w:lang w:val="zh-TW" w:eastAsia="zh-TW"/>
        </w:rPr>
        <w:t xml:space="preserve">                                                    2</w:t>
      </w:r>
      <w:r>
        <w:rPr>
          <w:rFonts w:eastAsia="Heiti SC Light"/>
          <w:sz w:val="28"/>
          <w:szCs w:val="28"/>
          <w:lang w:val="zh-TW" w:eastAsia="zh-TW"/>
        </w:rPr>
        <w:t>人套房</w:t>
      </w:r>
      <w:r>
        <w:rPr>
          <w:rFonts w:ascii="Heiti SC Light" w:hAnsi="Heiti SC Light"/>
          <w:sz w:val="28"/>
          <w:szCs w:val="28"/>
          <w:lang w:val="zh-TW" w:eastAsia="zh-TW"/>
        </w:rPr>
        <w:t>14</w:t>
      </w:r>
      <w:r>
        <w:rPr>
          <w:rFonts w:eastAsia="Heiti SC Light"/>
          <w:sz w:val="28"/>
          <w:szCs w:val="28"/>
          <w:lang w:val="zh-TW" w:eastAsia="zh-TW"/>
        </w:rPr>
        <w:t>，</w:t>
      </w:r>
      <w:r>
        <w:rPr>
          <w:rFonts w:ascii="Heiti SC Light" w:hAnsi="Heiti SC Light"/>
          <w:sz w:val="28"/>
          <w:szCs w:val="28"/>
          <w:lang w:val="zh-TW" w:eastAsia="zh-TW"/>
        </w:rPr>
        <w:t>850</w:t>
      </w:r>
      <w:r>
        <w:rPr>
          <w:rFonts w:eastAsia="Heiti SC Light"/>
          <w:sz w:val="28"/>
          <w:szCs w:val="28"/>
          <w:lang w:val="zh-TW" w:eastAsia="zh-TW"/>
        </w:rPr>
        <w:t>元</w:t>
      </w:r>
      <w:r>
        <w:rPr>
          <w:rFonts w:ascii="Heiti SC Light" w:hAnsi="Heiti SC Light"/>
          <w:sz w:val="28"/>
          <w:szCs w:val="28"/>
          <w:lang w:val="zh-TW" w:eastAsia="zh-TW"/>
        </w:rPr>
        <w:t>/</w:t>
      </w:r>
      <w:r>
        <w:rPr>
          <w:rFonts w:eastAsia="Heiti SC Light"/>
          <w:sz w:val="28"/>
          <w:szCs w:val="28"/>
          <w:lang w:val="zh-TW" w:eastAsia="zh-TW"/>
        </w:rPr>
        <w:t>人。</w:t>
      </w:r>
    </w:p>
    <w:p>
      <w:pPr>
        <w:rPr>
          <w:rFonts w:hint="default" w:ascii="Heiti SC Light" w:hAnsi="Heiti SC Light" w:eastAsia="Heiti SC Light" w:cs="Heiti SC Light"/>
          <w:sz w:val="28"/>
          <w:szCs w:val="28"/>
          <w:lang w:val="zh-TW" w:eastAsia="zh-TW"/>
        </w:rPr>
      </w:pPr>
      <w:r>
        <w:rPr>
          <w:rFonts w:ascii="Heiti SC Light" w:hAnsi="Heiti SC Light"/>
          <w:sz w:val="28"/>
          <w:szCs w:val="28"/>
          <w:lang w:val="zh-TW" w:eastAsia="zh-TW"/>
        </w:rPr>
        <w:t>2.</w:t>
      </w:r>
      <w:r>
        <w:rPr>
          <w:rFonts w:eastAsia="Heiti SC Light"/>
          <w:sz w:val="28"/>
          <w:szCs w:val="28"/>
          <w:lang w:val="zh-TW" w:eastAsia="zh-TW"/>
        </w:rPr>
        <w:t>寝室用电若超过基本用电度数时，需另补缴差额。</w:t>
      </w:r>
    </w:p>
    <w:p>
      <w:pPr>
        <w:rPr>
          <w:rFonts w:hint="default" w:ascii="Heiti SC Light" w:hAnsi="Heiti SC Light" w:eastAsia="Heiti SC Light" w:cs="Heiti SC Light"/>
          <w:sz w:val="28"/>
          <w:szCs w:val="28"/>
          <w:lang w:val="zh-TW" w:eastAsia="zh-TW"/>
        </w:rPr>
      </w:pPr>
      <w:r>
        <w:rPr>
          <w:rFonts w:ascii="Heiti SC Light" w:hAnsi="Heiti SC Light"/>
          <w:sz w:val="28"/>
          <w:szCs w:val="28"/>
          <w:lang w:val="zh-TW" w:eastAsia="zh-TW"/>
        </w:rPr>
        <w:t>3.</w:t>
      </w:r>
      <w:r>
        <w:rPr>
          <w:rFonts w:eastAsia="Heiti SC Light"/>
          <w:sz w:val="28"/>
          <w:szCs w:val="28"/>
          <w:lang w:val="zh-TW" w:eastAsia="zh-TW"/>
        </w:rPr>
        <w:t>所有住宿生均加收</w:t>
      </w:r>
      <w:r>
        <w:rPr>
          <w:rFonts w:ascii="Heiti SC Light" w:hAnsi="Heiti SC Light"/>
          <w:sz w:val="28"/>
          <w:szCs w:val="28"/>
          <w:lang w:val="zh-TW" w:eastAsia="zh-TW"/>
        </w:rPr>
        <w:t>1</w:t>
      </w:r>
      <w:r>
        <w:rPr>
          <w:rFonts w:eastAsia="Heiti SC Light"/>
          <w:sz w:val="28"/>
          <w:szCs w:val="28"/>
          <w:lang w:val="zh-TW" w:eastAsia="zh-TW"/>
        </w:rPr>
        <w:t>，</w:t>
      </w:r>
      <w:r>
        <w:rPr>
          <w:rFonts w:ascii="Heiti SC Light" w:hAnsi="Heiti SC Light"/>
          <w:sz w:val="28"/>
          <w:szCs w:val="28"/>
          <w:lang w:val="zh-TW" w:eastAsia="zh-TW"/>
        </w:rPr>
        <w:t>000</w:t>
      </w:r>
      <w:r>
        <w:rPr>
          <w:rFonts w:eastAsia="Heiti SC Light"/>
          <w:sz w:val="28"/>
          <w:szCs w:val="28"/>
          <w:lang w:val="zh-TW" w:eastAsia="zh-TW"/>
        </w:rPr>
        <w:t>保证金。</w:t>
      </w:r>
    </w:p>
    <w:p>
      <w:pPr>
        <w:rPr>
          <w:rFonts w:hint="default" w:ascii="Heiti SC Light" w:hAnsi="Heiti SC Light" w:eastAsia="Heiti SC Light" w:cs="Heiti SC Light"/>
          <w:sz w:val="28"/>
          <w:szCs w:val="28"/>
          <w:lang w:val="zh-TW" w:eastAsia="zh-TW"/>
        </w:rPr>
      </w:pPr>
      <w:r>
        <w:rPr>
          <w:rFonts w:ascii="Heiti SC Light" w:hAnsi="Heiti SC Light"/>
          <w:sz w:val="28"/>
          <w:szCs w:val="28"/>
          <w:lang w:val="zh-TW" w:eastAsia="zh-TW"/>
        </w:rPr>
        <w:t>4.</w:t>
      </w:r>
      <w:r>
        <w:rPr>
          <w:rFonts w:eastAsia="Heiti SC Light"/>
          <w:sz w:val="28"/>
          <w:szCs w:val="28"/>
          <w:lang w:val="zh-TW" w:eastAsia="zh-TW"/>
        </w:rPr>
        <w:t>寒暑假住宿费用请参阅本校</w:t>
      </w:r>
      <w:r>
        <w:rPr>
          <w:rFonts w:hint="default" w:ascii="Heiti SC Light" w:hAnsi="Heiti SC Light"/>
          <w:sz w:val="28"/>
          <w:szCs w:val="28"/>
          <w:lang w:val="zh-TW" w:eastAsia="zh-TW"/>
        </w:rPr>
        <w:t>“</w:t>
      </w:r>
      <w:r>
        <w:rPr>
          <w:rFonts w:eastAsia="Heiti SC Light"/>
          <w:sz w:val="28"/>
          <w:szCs w:val="28"/>
          <w:lang w:val="zh-TW" w:eastAsia="zh-TW"/>
        </w:rPr>
        <w:t>学生宿舍收费标准办法</w:t>
      </w:r>
      <w:r>
        <w:rPr>
          <w:rFonts w:hint="default" w:ascii="Heiti SC Light" w:hAnsi="Heiti SC Light"/>
          <w:sz w:val="28"/>
          <w:szCs w:val="28"/>
          <w:lang w:val="zh-TW" w:eastAsia="zh-TW"/>
        </w:rPr>
        <w:t>”</w:t>
      </w:r>
      <w:r>
        <w:rPr>
          <w:rFonts w:eastAsia="Heiti SC Light"/>
          <w:sz w:val="28"/>
          <w:szCs w:val="28"/>
          <w:lang w:val="zh-TW" w:eastAsia="zh-TW"/>
        </w:rPr>
        <w:t>。</w:t>
      </w:r>
    </w:p>
    <w:p>
      <w:pPr>
        <w:rPr>
          <w:rFonts w:hint="default" w:ascii="Heiti SC Light" w:hAnsi="Heiti SC Light" w:eastAsia="Heiti SC Light" w:cs="Heiti SC Light"/>
          <w:sz w:val="28"/>
          <w:szCs w:val="28"/>
        </w:rPr>
      </w:pP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p>
    <w:p>
      <w:pPr>
        <w:pStyle w:val="11"/>
      </w:pPr>
      <w:r>
        <w:rPr>
          <w:rFonts w:ascii="Heiti SC Light" w:hAnsi="Heiti SC Light"/>
          <w:lang w:val="zh-CN" w:eastAsia="zh-CN"/>
        </w:rPr>
        <w:t xml:space="preserve">                       </w:t>
      </w:r>
      <w:r>
        <w:rPr>
          <w:rFonts w:hint="eastAsia"/>
          <w:lang w:eastAsia="zh-CN"/>
        </w:rPr>
        <w:t xml:space="preserve">      </w:t>
      </w:r>
      <w:r>
        <w:rPr>
          <w:rFonts w:hint="eastAsia"/>
        </w:rPr>
        <w:t>中</w:t>
      </w:r>
      <w:r>
        <w:rPr>
          <w:rFonts w:hint="eastAsia"/>
          <w:lang w:eastAsia="zh-CN"/>
        </w:rPr>
        <w:t>国</w:t>
      </w:r>
      <w:r>
        <w:rPr>
          <w:rFonts w:hint="eastAsia"/>
        </w:rPr>
        <w:t>文化大学</w:t>
      </w: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r>
        <w:rPr>
          <w:rFonts w:eastAsia="Heiti SC Light"/>
          <w:sz w:val="26"/>
          <w:szCs w:val="26"/>
          <w:lang w:val="zh-TW" w:eastAsia="zh-TW"/>
        </w:rPr>
        <w:t>一、招生</w:t>
      </w:r>
      <w:r>
        <w:rPr>
          <w:rFonts w:hint="eastAsia" w:eastAsia="宋体"/>
          <w:sz w:val="26"/>
          <w:szCs w:val="26"/>
          <w:lang w:val="zh-TW" w:eastAsia="zh-CN"/>
        </w:rPr>
        <w:t>专业</w:t>
      </w:r>
      <w:r>
        <w:rPr>
          <w:rFonts w:eastAsia="Heiti SC Light"/>
          <w:sz w:val="26"/>
          <w:szCs w:val="26"/>
          <w:lang w:val="zh-TW" w:eastAsia="zh-TW"/>
        </w:rPr>
        <w:t>：</w:t>
      </w:r>
    </w:p>
    <w:tbl>
      <w:tblPr>
        <w:tblStyle w:val="9"/>
        <w:tblW w:w="828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716"/>
        <w:gridCol w:w="656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rPr>
              <w:t>文学院</w:t>
            </w:r>
          </w:p>
        </w:tc>
        <w:tc>
          <w:tcPr>
            <w:tcW w:w="6564"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rPr>
              <w:t>哲学系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中国文学系（中国文学组、文化制作组）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rPr>
              <w:t>史学系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restart"/>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外国语文学院</w:t>
            </w:r>
          </w:p>
        </w:tc>
        <w:tc>
          <w:tcPr>
            <w:tcW w:w="6564"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日本语学系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韩国语学系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俄国语学系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英国语学系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法国语学系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德国语学系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restart"/>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rPr>
              <w:t>理学院</w:t>
            </w:r>
          </w:p>
        </w:tc>
        <w:tc>
          <w:tcPr>
            <w:tcW w:w="6564"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应用数学系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光电物理学系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rPr>
              <w:t>化学系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rPr>
              <w:t>地理学系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大气科学系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地学研究所（地理组、地质组）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地质学系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rPr>
              <w:t>生命科学系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s>
              <w:jc w:val="center"/>
              <w:rPr>
                <w:rFonts w:hint="default"/>
              </w:rPr>
            </w:pPr>
            <w:r>
              <w:rPr>
                <w:rFonts w:eastAsia="Arial Unicode MS"/>
              </w:rPr>
              <w:t>法学院</w:t>
            </w:r>
          </w:p>
        </w:tc>
        <w:tc>
          <w:tcPr>
            <w:tcW w:w="6564"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法律学系（法学组、财经法律组）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社会科学院</w:t>
            </w:r>
          </w:p>
        </w:tc>
        <w:tc>
          <w:tcPr>
            <w:tcW w:w="6564"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rPr>
              <w:t>政治学系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经济学系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劳工关系学系（劳资关系组、人力资源组）</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社会福利学系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行政管理学系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16"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64"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国家发展与中国大陆研究所（国家发展组、中国大陆组）</w:t>
            </w:r>
          </w:p>
        </w:tc>
      </w:tr>
    </w:tbl>
    <w:p>
      <w:pPr>
        <w:rPr>
          <w:rFonts w:ascii="Heiti SC Light" w:hAnsi="Heiti SC Light" w:cs="Heiti SC Light" w:eastAsiaTheme="minorEastAsia"/>
          <w:sz w:val="26"/>
          <w:szCs w:val="26"/>
          <w:lang w:val="zh-TW" w:eastAsia="zh-CN"/>
        </w:rPr>
      </w:pPr>
    </w:p>
    <w:tbl>
      <w:tblPr>
        <w:tblStyle w:val="9"/>
        <w:tblW w:w="828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704"/>
        <w:gridCol w:w="657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40" w:hRule="atLeast"/>
        </w:trPr>
        <w:tc>
          <w:tcPr>
            <w:tcW w:w="1704"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农学院</w:t>
            </w: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园艺暨生物技术学系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动物科学系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rPr>
              <w:t>森林暨自然保育学系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土地资源学系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生活应用科学系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保健营养学系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生物科技研究所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restart"/>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rPr>
              <w:t>工学院</w:t>
            </w: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化学工程与材料工程学系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电机工程学系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机械工程学系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纺织工程学系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资讯工程学系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rPr>
              <w:t>商学院</w:t>
            </w: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国际贸易学系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国际企业管理学系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会计学系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观光事业学系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资讯管理学系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财务金融学系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全球商务学士学位学程（全英文授课）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电子商务硕士学位学程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航空管理硕士学位学程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restart"/>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新闻暨传播学院</w:t>
            </w: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新闻学系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广告学系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资讯传播学系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大众传播学系</w:t>
            </w:r>
          </w:p>
        </w:tc>
      </w:tr>
    </w:tbl>
    <w:p>
      <w:pPr>
        <w:rPr>
          <w:rFonts w:ascii="Heiti SC Light" w:hAnsi="Heiti SC Light" w:cs="Heiti SC Light" w:eastAsiaTheme="minorEastAsia"/>
          <w:sz w:val="26"/>
          <w:szCs w:val="26"/>
          <w:lang w:val="zh-TW" w:eastAsia="zh-CN"/>
        </w:rPr>
      </w:pPr>
    </w:p>
    <w:tbl>
      <w:tblPr>
        <w:tblStyle w:val="9"/>
        <w:tblW w:w="828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704"/>
        <w:gridCol w:w="657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40" w:hRule="atLeast"/>
        </w:trPr>
        <w:tc>
          <w:tcPr>
            <w:tcW w:w="1704"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艺术学院</w:t>
            </w: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美术学系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戏剧学系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音乐学系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中国音乐学系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中国戏剧学系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舞蹈学系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科技艺术硕士学位学程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restart"/>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lang w:val="zh-CN" w:eastAsia="zh-CN"/>
              </w:rPr>
              <w:t>环境设计学院</w:t>
            </w: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都市计量与开发管理学系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建筑及都市设计学系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E9EEF7"/>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景观学系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restart"/>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p>
          <w:p>
            <w:pPr>
              <w:tabs>
                <w:tab w:val="left" w:pos="720"/>
                <w:tab w:val="left" w:pos="1440"/>
              </w:tabs>
              <w:jc w:val="center"/>
              <w:rPr>
                <w:rFonts w:hint="default"/>
              </w:rPr>
            </w:pPr>
            <w:r>
              <w:rPr>
                <w:rFonts w:eastAsia="Arial Unicode MS"/>
              </w:rPr>
              <w:t>教育学院</w:t>
            </w: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rPr>
              <w:t>教育学系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rPr>
              <w:t>体育学系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技击运动暨国术学系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心理辅导学系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1704" w:type="dxa"/>
            <w:vMerge w:val="continue"/>
            <w:tcBorders>
              <w:top w:val="single" w:color="FFFFFF" w:sz="8" w:space="0"/>
              <w:left w:val="single" w:color="FFFFFF" w:sz="8" w:space="0"/>
              <w:bottom w:val="single" w:color="FFFFFF" w:sz="8" w:space="0"/>
              <w:right w:val="single" w:color="FFFFFF" w:sz="8" w:space="0"/>
            </w:tcBorders>
            <w:shd w:val="clear" w:color="auto" w:fill="D0DDEF"/>
          </w:tcPr>
          <w:p>
            <w:pPr>
              <w:rPr>
                <w:rFonts w:hint="default"/>
              </w:rPr>
            </w:pPr>
          </w:p>
        </w:tc>
        <w:tc>
          <w:tcPr>
            <w:tcW w:w="6576"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tabs>
                <w:tab w:val="left" w:pos="720"/>
                <w:tab w:val="left" w:pos="1440"/>
                <w:tab w:val="left" w:pos="2160"/>
                <w:tab w:val="left" w:pos="2880"/>
                <w:tab w:val="left" w:pos="3600"/>
                <w:tab w:val="left" w:pos="4320"/>
                <w:tab w:val="left" w:pos="5040"/>
                <w:tab w:val="left" w:pos="5760"/>
                <w:tab w:val="left" w:pos="6480"/>
              </w:tabs>
              <w:jc w:val="center"/>
              <w:rPr>
                <w:rFonts w:hint="default"/>
              </w:rPr>
            </w:pPr>
            <w:r>
              <w:rPr>
                <w:rFonts w:eastAsia="Arial Unicode MS"/>
                <w:lang w:val="zh-CN" w:eastAsia="zh-CN"/>
              </w:rPr>
              <w:t>运动与健康促进学系</w:t>
            </w:r>
          </w:p>
        </w:tc>
      </w:tr>
    </w:tbl>
    <w:p>
      <w:pPr>
        <w:rPr>
          <w:rFonts w:hint="default" w:ascii="Heiti SC Light" w:hAnsi="Heiti SC Light" w:eastAsia="Heiti SC Light" w:cs="Heiti SC Light"/>
          <w:sz w:val="28"/>
          <w:szCs w:val="28"/>
          <w:lang w:val="zh-TW" w:eastAsia="zh-TW"/>
        </w:rPr>
      </w:pPr>
    </w:p>
    <w:p>
      <w:pPr>
        <w:rPr>
          <w:rFonts w:hint="default" w:ascii="Heiti SC Light" w:hAnsi="Heiti SC Light" w:eastAsia="Heiti SC Light" w:cs="Heiti SC Light"/>
          <w:sz w:val="28"/>
          <w:szCs w:val="28"/>
          <w:lang w:val="zh-TW" w:eastAsia="zh-TW"/>
        </w:rPr>
      </w:pPr>
      <w:r>
        <w:rPr>
          <w:rFonts w:eastAsia="Heiti SC Light"/>
          <w:sz w:val="28"/>
          <w:szCs w:val="28"/>
          <w:lang w:val="zh-TW" w:eastAsia="zh-TW"/>
        </w:rPr>
        <w:t>二、所需费用</w:t>
      </w:r>
    </w:p>
    <w:p>
      <w:pPr>
        <w:rPr>
          <w:rFonts w:hint="default" w:ascii="Heiti SC Light" w:hAnsi="Heiti SC Light" w:eastAsia="Heiti SC Light" w:cs="Heiti SC Light"/>
          <w:sz w:val="28"/>
          <w:szCs w:val="28"/>
          <w:lang w:val="zh-TW" w:eastAsia="zh-TW"/>
        </w:rPr>
      </w:pPr>
      <w:r>
        <w:rPr>
          <w:rFonts w:eastAsia="Heiti SC Light"/>
          <w:sz w:val="28"/>
          <w:szCs w:val="28"/>
          <w:lang w:val="zh-TW" w:eastAsia="zh-TW"/>
        </w:rPr>
        <w:t>（一）学习费收费标准</w:t>
      </w:r>
    </w:p>
    <w:p>
      <w:pPr>
        <w:rPr>
          <w:rFonts w:hint="default" w:ascii="Heiti SC Light" w:hAnsi="Heiti SC Light" w:eastAsia="Heiti SC Light" w:cs="Heiti SC Light"/>
          <w:sz w:val="28"/>
          <w:szCs w:val="28"/>
          <w:lang w:val="zh-TW" w:eastAsia="zh-TW"/>
        </w:rPr>
      </w:pPr>
      <w:r>
        <w:rPr>
          <w:rFonts w:eastAsia="Heiti SC Light"/>
          <w:sz w:val="28"/>
          <w:szCs w:val="28"/>
          <w:lang w:val="zh-TW" w:eastAsia="zh-TW"/>
        </w:rPr>
        <w:t xml:space="preserve">          依照本校公告之学习费收费标准为依据，请参考附件二，（依最新公告标准为例）</w:t>
      </w:r>
    </w:p>
    <w:p>
      <w:pPr>
        <w:rPr>
          <w:rFonts w:hint="default" w:ascii="Heiti SC Light" w:hAnsi="Heiti SC Light" w:eastAsia="Heiti SC Light" w:cs="Heiti SC Light"/>
          <w:sz w:val="28"/>
          <w:szCs w:val="28"/>
          <w:lang w:val="zh-TW" w:eastAsia="zh-TW"/>
        </w:rPr>
      </w:pPr>
      <w:r>
        <w:rPr>
          <w:rFonts w:eastAsia="Heiti SC Light"/>
          <w:sz w:val="28"/>
          <w:szCs w:val="28"/>
          <w:lang w:val="zh-TW" w:eastAsia="zh-TW"/>
        </w:rPr>
        <w:t>（二）住宿费收费标准</w:t>
      </w:r>
    </w:p>
    <w:tbl>
      <w:tblPr>
        <w:tblStyle w:val="9"/>
        <w:tblW w:w="828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2760"/>
        <w:gridCol w:w="2760"/>
        <w:gridCol w:w="276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40" w:hRule="atLeast"/>
        </w:trPr>
        <w:tc>
          <w:tcPr>
            <w:tcW w:w="27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CN" w:eastAsia="zh-CN"/>
              </w:rPr>
              <w:t>项目</w:t>
            </w:r>
          </w:p>
        </w:tc>
        <w:tc>
          <w:tcPr>
            <w:tcW w:w="27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CN" w:eastAsia="zh-CN"/>
              </w:rPr>
              <w:t>费用</w:t>
            </w:r>
          </w:p>
        </w:tc>
        <w:tc>
          <w:tcPr>
            <w:tcW w:w="27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CN" w:eastAsia="zh-CN"/>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27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rPr>
                <w:rFonts w:hint="default"/>
              </w:rPr>
            </w:pPr>
            <w:r>
              <w:rPr>
                <w:rFonts w:eastAsia="Arial Unicode MS"/>
                <w:lang w:val="zh-CN" w:eastAsia="zh-CN"/>
              </w:rPr>
              <w:t>市区宿舍</w:t>
            </w:r>
          </w:p>
        </w:tc>
        <w:tc>
          <w:tcPr>
            <w:tcW w:w="27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rPr>
                <w:rFonts w:hint="default"/>
              </w:rPr>
            </w:pPr>
            <w:r>
              <w:rPr>
                <w:rFonts w:ascii="Helvetica Neue" w:hAnsi="Helvetica Neue" w:eastAsia="Arial Unicode MS"/>
              </w:rPr>
              <w:t>50</w:t>
            </w:r>
            <w:r>
              <w:rPr>
                <w:rFonts w:eastAsia="Arial Unicode MS"/>
              </w:rPr>
              <w:t>，</w:t>
            </w:r>
            <w:r>
              <w:rPr>
                <w:rFonts w:ascii="Helvetica Neue" w:hAnsi="Helvetica Neue" w:eastAsia="Arial Unicode MS"/>
              </w:rPr>
              <w:t>000</w:t>
            </w:r>
            <w:r>
              <w:rPr>
                <w:rFonts w:hint="default" w:ascii="Helvetica Neue" w:hAnsi="Helvetica Neue" w:eastAsia="Arial Unicode MS"/>
                <w:lang w:val="en-US"/>
              </w:rPr>
              <w:t>—</w:t>
            </w:r>
            <w:r>
              <w:rPr>
                <w:rFonts w:ascii="Helvetica Neue" w:hAnsi="Helvetica Neue" w:eastAsia="Arial Unicode MS"/>
              </w:rPr>
              <w:t>60</w:t>
            </w:r>
            <w:r>
              <w:rPr>
                <w:rFonts w:eastAsia="Arial Unicode MS"/>
              </w:rPr>
              <w:t>，</w:t>
            </w:r>
            <w:r>
              <w:rPr>
                <w:rFonts w:ascii="Helvetica Neue" w:hAnsi="Helvetica Neue" w:eastAsia="Arial Unicode MS"/>
              </w:rPr>
              <w:t>000</w:t>
            </w:r>
            <w:r>
              <w:rPr>
                <w:rFonts w:eastAsia="Arial Unicode MS"/>
              </w:rPr>
              <w:t>元</w:t>
            </w:r>
          </w:p>
        </w:tc>
        <w:tc>
          <w:tcPr>
            <w:tcW w:w="27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rPr>
                <w:rFonts w:hint="default"/>
              </w:rPr>
            </w:pPr>
            <w:r>
              <w:rPr>
                <w:rFonts w:eastAsia="Arial Unicode MS"/>
                <w:lang w:val="zh-CN" w:eastAsia="zh-CN"/>
              </w:rPr>
              <w:t>依不同馆别收费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27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CN" w:eastAsia="zh-CN"/>
              </w:rPr>
              <w:t>华冈校园宿舍</w:t>
            </w:r>
          </w:p>
        </w:tc>
        <w:tc>
          <w:tcPr>
            <w:tcW w:w="27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ascii="Helvetica Neue" w:hAnsi="Helvetica Neue" w:eastAsia="Arial Unicode MS"/>
              </w:rPr>
              <w:t>15</w:t>
            </w:r>
            <w:r>
              <w:rPr>
                <w:rFonts w:eastAsia="Arial Unicode MS"/>
              </w:rPr>
              <w:t>，</w:t>
            </w:r>
            <w:r>
              <w:rPr>
                <w:rFonts w:ascii="Helvetica Neue" w:hAnsi="Helvetica Neue" w:eastAsia="Arial Unicode MS"/>
              </w:rPr>
              <w:t>000</w:t>
            </w:r>
            <w:r>
              <w:rPr>
                <w:rFonts w:hint="default" w:ascii="Helvetica Neue" w:hAnsi="Helvetica Neue" w:eastAsia="Arial Unicode MS"/>
                <w:lang w:val="en-US"/>
              </w:rPr>
              <w:t>—</w:t>
            </w:r>
            <w:r>
              <w:rPr>
                <w:rFonts w:ascii="Helvetica Neue" w:hAnsi="Helvetica Neue" w:eastAsia="Arial Unicode MS"/>
              </w:rPr>
              <w:t>25</w:t>
            </w:r>
            <w:r>
              <w:rPr>
                <w:rFonts w:eastAsia="Arial Unicode MS"/>
              </w:rPr>
              <w:t>，</w:t>
            </w:r>
            <w:r>
              <w:rPr>
                <w:rFonts w:ascii="Helvetica Neue" w:hAnsi="Helvetica Neue" w:eastAsia="Arial Unicode MS"/>
              </w:rPr>
              <w:t>000</w:t>
            </w:r>
            <w:r>
              <w:rPr>
                <w:rFonts w:eastAsia="Arial Unicode MS"/>
              </w:rPr>
              <w:t>元</w:t>
            </w:r>
          </w:p>
        </w:tc>
        <w:tc>
          <w:tcPr>
            <w:tcW w:w="27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CN" w:eastAsia="zh-CN"/>
              </w:rPr>
              <w:t>依不同馆别收费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40" w:hRule="atLeast"/>
        </w:trPr>
        <w:tc>
          <w:tcPr>
            <w:tcW w:w="27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rPr>
                <w:rFonts w:hint="default"/>
              </w:rPr>
            </w:pPr>
            <w:r>
              <w:rPr>
                <w:rFonts w:eastAsia="Arial Unicode MS"/>
                <w:lang w:val="zh-CN" w:eastAsia="zh-CN"/>
              </w:rPr>
              <w:t>花冈校园住宿保证金</w:t>
            </w:r>
          </w:p>
        </w:tc>
        <w:tc>
          <w:tcPr>
            <w:tcW w:w="27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rPr>
                <w:rFonts w:hint="default"/>
              </w:rPr>
            </w:pPr>
            <w:r>
              <w:rPr>
                <w:rFonts w:ascii="Helvetica Neue" w:hAnsi="Helvetica Neue" w:eastAsia="Arial Unicode MS"/>
              </w:rPr>
              <w:t>1</w:t>
            </w:r>
            <w:r>
              <w:rPr>
                <w:rFonts w:eastAsia="Arial Unicode MS"/>
              </w:rPr>
              <w:t>，</w:t>
            </w:r>
            <w:r>
              <w:rPr>
                <w:rFonts w:ascii="Helvetica Neue" w:hAnsi="Helvetica Neue" w:eastAsia="Arial Unicode MS"/>
              </w:rPr>
              <w:t>000</w:t>
            </w:r>
            <w:r>
              <w:rPr>
                <w:rFonts w:eastAsia="Arial Unicode MS"/>
              </w:rPr>
              <w:t>元</w:t>
            </w:r>
          </w:p>
        </w:tc>
        <w:tc>
          <w:tcPr>
            <w:tcW w:w="27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rPr>
                <w:rFonts w:hint="default"/>
              </w:rPr>
            </w:pPr>
            <w:r>
              <w:rPr>
                <w:rFonts w:eastAsia="Arial Unicode MS"/>
                <w:lang w:val="zh-CN" w:eastAsia="zh-CN"/>
              </w:rPr>
              <w:t>退宿后退回保证金</w:t>
            </w:r>
          </w:p>
        </w:tc>
      </w:tr>
    </w:tbl>
    <w:p>
      <w:pPr>
        <w:rPr>
          <w:rFonts w:ascii="Heiti SC Light" w:hAnsi="Heiti SC Light" w:cs="Heiti SC Light" w:eastAsiaTheme="minorEastAsia"/>
          <w:sz w:val="26"/>
          <w:szCs w:val="26"/>
          <w:lang w:val="zh-TW" w:eastAsia="zh-CN"/>
        </w:rPr>
      </w:pPr>
    </w:p>
    <w:p>
      <w:pPr>
        <w:rPr>
          <w:rFonts w:hint="default" w:ascii="Heiti SC Light" w:hAnsi="Heiti SC Light" w:eastAsia="Heiti SC Light" w:cs="Heiti SC Light"/>
          <w:sz w:val="28"/>
          <w:szCs w:val="28"/>
          <w:lang w:val="zh-TW" w:eastAsia="zh-TW"/>
        </w:rPr>
      </w:pPr>
      <w:r>
        <w:rPr>
          <w:rFonts w:eastAsia="Heiti SC Light"/>
          <w:sz w:val="28"/>
          <w:szCs w:val="28"/>
          <w:lang w:val="zh-TW" w:eastAsia="zh-TW"/>
        </w:rPr>
        <w:t>（三）保险费</w:t>
      </w:r>
    </w:p>
    <w:tbl>
      <w:tblPr>
        <w:tblStyle w:val="9"/>
        <w:tblW w:w="828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2760"/>
        <w:gridCol w:w="2760"/>
        <w:gridCol w:w="276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340" w:hRule="atLeast"/>
        </w:trPr>
        <w:tc>
          <w:tcPr>
            <w:tcW w:w="27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CN" w:eastAsia="zh-CN"/>
              </w:rPr>
              <w:t>项目</w:t>
            </w:r>
          </w:p>
        </w:tc>
        <w:tc>
          <w:tcPr>
            <w:tcW w:w="27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CN" w:eastAsia="zh-CN"/>
              </w:rPr>
              <w:t>费用</w:t>
            </w:r>
          </w:p>
        </w:tc>
        <w:tc>
          <w:tcPr>
            <w:tcW w:w="27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CN" w:eastAsia="zh-CN"/>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80" w:hRule="atLeast"/>
        </w:trPr>
        <w:tc>
          <w:tcPr>
            <w:tcW w:w="27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rPr>
                <w:rFonts w:hint="default"/>
              </w:rPr>
            </w:pPr>
            <w:r>
              <w:rPr>
                <w:rFonts w:eastAsia="Arial Unicode MS"/>
                <w:lang w:val="zh-CN" w:eastAsia="zh-CN"/>
              </w:rPr>
              <w:t>意外险</w:t>
            </w:r>
          </w:p>
        </w:tc>
        <w:tc>
          <w:tcPr>
            <w:tcW w:w="27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rPr>
                <w:rFonts w:hint="default"/>
              </w:rPr>
            </w:pPr>
            <w:r>
              <w:rPr>
                <w:rFonts w:eastAsia="Arial Unicode MS"/>
                <w:lang w:val="zh-CN" w:eastAsia="zh-CN"/>
              </w:rPr>
              <w:t>约</w:t>
            </w:r>
            <w:r>
              <w:rPr>
                <w:rFonts w:ascii="Helvetica Neue" w:hAnsi="Helvetica Neue" w:eastAsia="Arial Unicode MS"/>
              </w:rPr>
              <w:t>450</w:t>
            </w:r>
            <w:r>
              <w:rPr>
                <w:rFonts w:eastAsia="Arial Unicode MS"/>
              </w:rPr>
              <w:t>元</w:t>
            </w:r>
          </w:p>
        </w:tc>
        <w:tc>
          <w:tcPr>
            <w:tcW w:w="2760" w:type="dxa"/>
            <w:tcBorders>
              <w:top w:val="single" w:color="FFFFFF" w:sz="8" w:space="0"/>
              <w:left w:val="single" w:color="FFFFFF" w:sz="8" w:space="0"/>
              <w:bottom w:val="single" w:color="FFFFFF" w:sz="8" w:space="0"/>
              <w:right w:val="single" w:color="FFFFFF" w:sz="8" w:space="0"/>
            </w:tcBorders>
            <w:shd w:val="clear" w:color="auto" w:fill="E9EEF7"/>
            <w:tcMar>
              <w:top w:w="80" w:type="dxa"/>
              <w:left w:w="80" w:type="dxa"/>
              <w:bottom w:w="80" w:type="dxa"/>
              <w:right w:w="80" w:type="dxa"/>
            </w:tcMar>
          </w:tcPr>
          <w:p>
            <w:pPr>
              <w:rPr>
                <w:rFonts w:hint="default"/>
              </w:rPr>
            </w:pPr>
            <w:r>
              <w:rPr>
                <w:rFonts w:eastAsia="Arial Unicode MS"/>
                <w:lang w:val="zh-CN" w:eastAsia="zh-CN"/>
              </w:rPr>
              <w:t>陆生来台必须加保意外险，届时将由保险公司统一到校办理。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60" w:hRule="atLeast"/>
        </w:trPr>
        <w:tc>
          <w:tcPr>
            <w:tcW w:w="27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CN" w:eastAsia="zh-CN"/>
              </w:rPr>
              <w:t>医疗险</w:t>
            </w:r>
          </w:p>
        </w:tc>
        <w:tc>
          <w:tcPr>
            <w:tcW w:w="27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CN" w:eastAsia="zh-CN"/>
              </w:rPr>
              <w:t>约</w:t>
            </w:r>
            <w:r>
              <w:rPr>
                <w:rFonts w:ascii="Helvetica Neue" w:hAnsi="Helvetica Neue" w:eastAsia="Arial Unicode MS"/>
              </w:rPr>
              <w:t>3</w:t>
            </w:r>
            <w:r>
              <w:rPr>
                <w:rFonts w:eastAsia="Arial Unicode MS"/>
              </w:rPr>
              <w:t>，</w:t>
            </w:r>
            <w:r>
              <w:rPr>
                <w:rFonts w:ascii="Helvetica Neue" w:hAnsi="Helvetica Neue" w:eastAsia="Arial Unicode MS"/>
              </w:rPr>
              <w:t>000</w:t>
            </w:r>
            <w:r>
              <w:rPr>
                <w:rFonts w:eastAsia="Arial Unicode MS"/>
              </w:rPr>
              <w:t>元</w:t>
            </w:r>
          </w:p>
        </w:tc>
        <w:tc>
          <w:tcPr>
            <w:tcW w:w="2760" w:type="dxa"/>
            <w:tcBorders>
              <w:top w:val="single" w:color="FFFFFF" w:sz="8" w:space="0"/>
              <w:left w:val="single" w:color="FFFFFF" w:sz="8" w:space="0"/>
              <w:bottom w:val="single" w:color="FFFFFF" w:sz="8" w:space="0"/>
              <w:right w:val="single" w:color="FFFFFF" w:sz="8" w:space="0"/>
            </w:tcBorders>
            <w:shd w:val="clear" w:color="auto" w:fill="D0DDEF"/>
            <w:tcMar>
              <w:top w:w="80" w:type="dxa"/>
              <w:left w:w="80" w:type="dxa"/>
              <w:bottom w:w="80" w:type="dxa"/>
              <w:right w:w="80" w:type="dxa"/>
            </w:tcMar>
          </w:tcPr>
          <w:p>
            <w:pPr>
              <w:rPr>
                <w:rFonts w:hint="default"/>
              </w:rPr>
            </w:pPr>
            <w:r>
              <w:rPr>
                <w:rFonts w:eastAsia="Arial Unicode MS"/>
                <w:lang w:val="zh-CN" w:eastAsia="zh-CN"/>
              </w:rPr>
              <w:t>来台后可自行选择是否参保</w:t>
            </w:r>
          </w:p>
        </w:tc>
      </w:tr>
    </w:tbl>
    <w:p>
      <w:pPr>
        <w:rPr>
          <w:rFonts w:ascii="Heiti SC Light" w:hAnsi="Heiti SC Light" w:cs="Heiti SC Light" w:eastAsiaTheme="minorEastAsia"/>
          <w:sz w:val="26"/>
          <w:szCs w:val="26"/>
          <w:lang w:val="zh-TW" w:eastAsia="zh-CN"/>
        </w:rPr>
      </w:pPr>
    </w:p>
    <w:p>
      <w:pPr>
        <w:rPr>
          <w:rFonts w:hint="default" w:ascii="Heiti SC Light" w:hAnsi="Heiti SC Light" w:eastAsia="Heiti SC Light" w:cs="Heiti SC Light"/>
          <w:sz w:val="28"/>
          <w:szCs w:val="28"/>
          <w:lang w:val="zh-TW" w:eastAsia="zh-TW"/>
        </w:rPr>
      </w:pPr>
      <w:r>
        <w:rPr>
          <w:rFonts w:eastAsia="Heiti SC Light"/>
          <w:sz w:val="28"/>
          <w:szCs w:val="28"/>
          <w:lang w:val="zh-TW" w:eastAsia="zh-TW"/>
        </w:rPr>
        <w:t>（四）健康检查</w:t>
      </w:r>
    </w:p>
    <w:p>
      <w:pPr>
        <w:rPr>
          <w:rFonts w:hint="default" w:ascii="Heiti SC Light" w:hAnsi="Heiti SC Light" w:eastAsia="Heiti SC Light" w:cs="Heiti SC Light"/>
          <w:sz w:val="28"/>
          <w:szCs w:val="28"/>
        </w:rPr>
      </w:pPr>
      <w:r>
        <w:rPr>
          <w:rFonts w:eastAsia="Heiti SC Light"/>
          <w:sz w:val="28"/>
          <w:szCs w:val="28"/>
          <w:lang w:val="zh-TW" w:eastAsia="zh-TW"/>
        </w:rPr>
        <w:t>学校将统一办理健康检查，检查项目包括麻疹、德国麻疹疫苗注射及肺结核（</w:t>
      </w:r>
      <w:r>
        <w:rPr>
          <w:rFonts w:ascii="Heiti SC Light" w:hAnsi="Heiti SC Light"/>
          <w:sz w:val="28"/>
          <w:szCs w:val="28"/>
          <w:lang w:val="zh-TW" w:eastAsia="zh-TW"/>
        </w:rPr>
        <w:t>x</w:t>
      </w:r>
      <w:r>
        <w:rPr>
          <w:rFonts w:eastAsia="Heiti SC Light"/>
          <w:sz w:val="28"/>
          <w:szCs w:val="28"/>
          <w:lang w:val="zh-TW" w:eastAsia="zh-TW"/>
        </w:rPr>
        <w:t>光）检查，费用由学生自行负担。（依据台湾主管部门规定，来台师生须符合短期研修健康检查项目并于两周内提供检查报告）</w:t>
      </w:r>
    </w:p>
    <w:p>
      <w:pPr>
        <w:rPr>
          <w:rFonts w:hint="default" w:ascii="Heiti SC Light" w:hAnsi="Heiti SC Light" w:eastAsia="Heiti SC Light" w:cs="Heiti SC Light"/>
          <w:sz w:val="28"/>
          <w:szCs w:val="28"/>
          <w:lang w:val="zh-TW" w:eastAsia="zh-TW"/>
        </w:rPr>
      </w:pP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p>
    <w:p>
      <w:pPr>
        <w:rPr>
          <w:rFonts w:hint="default" w:ascii="Heiti SC Light" w:hAnsi="Heiti SC Light" w:eastAsia="Heiti SC Light" w:cs="Heiti SC Light"/>
          <w:sz w:val="26"/>
          <w:szCs w:val="26"/>
          <w:lang w:val="zh-TW" w:eastAsia="zh-TW"/>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eastAsia="zh-CN"/>
        </w:rPr>
      </w:pPr>
    </w:p>
    <w:p>
      <w:pPr>
        <w:rPr>
          <w:rFonts w:ascii="Heiti SC Light" w:hAnsi="Heiti SC Light" w:cs="Heiti SC Light" w:eastAsiaTheme="minorEastAsia"/>
          <w:sz w:val="26"/>
          <w:szCs w:val="26"/>
          <w:lang w:val="zh-TW" w:eastAsia="zh-CN"/>
        </w:rPr>
      </w:pPr>
    </w:p>
    <w:p>
      <w:pPr>
        <w:rPr>
          <w:rFonts w:hint="default" w:ascii="Heiti SC Light" w:hAnsi="Heiti SC Light" w:eastAsia="Heiti SC Light" w:cs="Heiti SC Light"/>
          <w:sz w:val="26"/>
          <w:szCs w:val="26"/>
          <w:lang w:val="zh-TW" w:eastAsia="zh-TW"/>
        </w:rPr>
      </w:pPr>
    </w:p>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rPr>
          <w:rFonts w:ascii="Heiti SC Light" w:hAnsi="Heiti SC Light" w:eastAsia="Heiti SC Light" w:cs="Heiti SC Light"/>
          <w:sz w:val="26"/>
          <w:szCs w:val="26"/>
          <w:lang w:val="zh-TW" w:eastAsia="zh-TW"/>
        </w:rPr>
      </w:pPr>
    </w:p>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rPr>
          <w:rFonts w:ascii="Heiti SC Medium" w:hAnsi="Heiti SC Medium" w:eastAsia="Heiti SC Medium" w:cs="Heiti SC Medium"/>
          <w:b/>
          <w:sz w:val="32"/>
          <w:szCs w:val="26"/>
          <w:lang w:val="zh-TW" w:eastAsia="zh-TW"/>
        </w:rPr>
      </w:pPr>
      <w:r>
        <w:rPr>
          <w:rFonts w:hint="eastAsia" w:eastAsia="Heiti SC Medium"/>
          <w:b/>
          <w:sz w:val="32"/>
          <w:szCs w:val="26"/>
          <w:lang w:val="zh-TW" w:eastAsia="zh-TW"/>
        </w:rPr>
        <w:t>山东管理学院赴台湾交流生报名表</w:t>
      </w:r>
    </w:p>
    <w:tbl>
      <w:tblPr>
        <w:tblStyle w:val="9"/>
        <w:tblW w:w="8417" w:type="dxa"/>
        <w:jc w:val="center"/>
        <w:tblInd w:w="1063"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498"/>
        <w:gridCol w:w="380"/>
        <w:gridCol w:w="190"/>
        <w:gridCol w:w="551"/>
        <w:gridCol w:w="1663"/>
        <w:gridCol w:w="903"/>
        <w:gridCol w:w="884"/>
        <w:gridCol w:w="253"/>
        <w:gridCol w:w="605"/>
        <w:gridCol w:w="566"/>
        <w:gridCol w:w="405"/>
        <w:gridCol w:w="151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508" w:hRule="atLeast"/>
          <w:jc w:val="center"/>
        </w:trPr>
        <w:tc>
          <w:tcPr>
            <w:tcW w:w="1068" w:type="dxa"/>
            <w:gridSpan w:val="3"/>
            <w:tcBorders>
              <w:top w:val="single" w:color="000000" w:sz="12" w:space="0"/>
              <w:left w:val="single" w:color="000000" w:sz="12"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申请学期</w:t>
            </w:r>
          </w:p>
        </w:tc>
        <w:tc>
          <w:tcPr>
            <w:tcW w:w="5830" w:type="dxa"/>
            <w:gridSpan w:val="8"/>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ind w:firstLine="110"/>
              <w:jc w:val="center"/>
            </w:pPr>
            <w:r>
              <w:rPr>
                <w:rFonts w:ascii="宋体" w:hAnsi="宋体" w:eastAsia="宋体" w:cs="宋体"/>
              </w:rPr>
              <w:t>201</w:t>
            </w:r>
            <w:r>
              <w:rPr>
                <w:rFonts w:ascii="宋体" w:hAnsi="宋体" w:eastAsia="宋体" w:cs="宋体"/>
                <w:lang w:val="zh-TW" w:eastAsia="zh-TW"/>
              </w:rPr>
              <w:t xml:space="preserve">  年  季</w:t>
            </w:r>
            <w:r>
              <w:rPr>
                <w:rFonts w:ascii="宋体" w:hAnsi="宋体" w:eastAsia="宋体" w:cs="宋体"/>
              </w:rPr>
              <w:t xml:space="preserve">  </w:t>
            </w:r>
            <w:r>
              <w:rPr>
                <w:rFonts w:ascii="宋体" w:hAnsi="宋体" w:eastAsia="宋体" w:cs="宋体"/>
                <w:lang w:val="zh-TW" w:eastAsia="zh-TW"/>
              </w:rPr>
              <w:t>第</w:t>
            </w:r>
            <w:r>
              <w:rPr>
                <w:rFonts w:ascii="宋体" w:hAnsi="宋体" w:eastAsia="宋体" w:cs="宋体"/>
              </w:rPr>
              <w:t xml:space="preserve">  </w:t>
            </w:r>
            <w:r>
              <w:rPr>
                <w:rFonts w:ascii="宋体" w:hAnsi="宋体" w:eastAsia="宋体" w:cs="宋体"/>
                <w:lang w:val="zh-TW" w:eastAsia="zh-TW"/>
              </w:rPr>
              <w:t>学期</w:t>
            </w:r>
          </w:p>
        </w:tc>
        <w:tc>
          <w:tcPr>
            <w:tcW w:w="1519" w:type="dxa"/>
            <w:tcBorders>
              <w:top w:val="single" w:color="000000" w:sz="12" w:space="0"/>
              <w:left w:val="single" w:color="000000" w:sz="6" w:space="0"/>
              <w:bottom w:val="single" w:color="000000" w:sz="4" w:space="0"/>
              <w:right w:val="single" w:color="000000" w:sz="12" w:space="0"/>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照</w:t>
            </w:r>
            <w:r>
              <w:rPr>
                <w:rFonts w:ascii="宋体" w:hAnsi="宋体" w:eastAsia="宋体" w:cs="宋体"/>
              </w:rPr>
              <w:t xml:space="preserve">  </w:t>
            </w:r>
            <w:r>
              <w:rPr>
                <w:rFonts w:ascii="宋体" w:hAnsi="宋体" w:eastAsia="宋体" w:cs="宋体"/>
                <w:lang w:val="zh-TW" w:eastAsia="zh-TW"/>
              </w:rPr>
              <w:t>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8" w:hRule="atLeast"/>
          <w:jc w:val="center"/>
        </w:trPr>
        <w:tc>
          <w:tcPr>
            <w:tcW w:w="498" w:type="dxa"/>
            <w:vMerge w:val="restart"/>
            <w:tcBorders>
              <w:top w:val="single" w:color="000000" w:sz="6" w:space="0"/>
              <w:left w:val="single" w:color="000000" w:sz="12"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申请者</w:t>
            </w:r>
          </w:p>
        </w:tc>
        <w:tc>
          <w:tcPr>
            <w:tcW w:w="1121" w:type="dxa"/>
            <w:gridSpan w:val="3"/>
            <w:vMerge w:val="restart"/>
            <w:tcBorders>
              <w:top w:val="single" w:color="000000" w:sz="6" w:space="0"/>
              <w:left w:val="single" w:color="000000" w:sz="6"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姓</w:t>
            </w:r>
            <w:r>
              <w:rPr>
                <w:rFonts w:ascii="宋体" w:hAnsi="宋体" w:eastAsia="宋体" w:cs="宋体"/>
              </w:rPr>
              <w:t xml:space="preserve">   </w:t>
            </w:r>
            <w:r>
              <w:rPr>
                <w:rFonts w:ascii="宋体" w:hAnsi="宋体" w:eastAsia="宋体" w:cs="宋体"/>
                <w:lang w:val="zh-TW" w:eastAsia="zh-TW"/>
              </w:rPr>
              <w:t>名</w:t>
            </w:r>
          </w:p>
        </w:tc>
        <w:tc>
          <w:tcPr>
            <w:tcW w:w="2566" w:type="dxa"/>
            <w:gridSpan w:val="2"/>
            <w:tcBorders>
              <w:top w:val="single" w:color="000000" w:sz="6" w:space="0"/>
              <w:left w:val="single" w:color="000000" w:sz="6" w:space="0"/>
              <w:bottom w:val="nil"/>
              <w:right w:val="nil"/>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rPr>
              <w:t>(</w:t>
            </w:r>
            <w:r>
              <w:rPr>
                <w:rFonts w:ascii="宋体" w:hAnsi="宋体" w:eastAsia="宋体" w:cs="宋体"/>
                <w:lang w:val="zh-TW" w:eastAsia="zh-TW"/>
              </w:rPr>
              <w:t>中文</w:t>
            </w:r>
            <w:r>
              <w:rPr>
                <w:rFonts w:ascii="宋体" w:hAnsi="宋体" w:eastAsia="宋体" w:cs="宋体"/>
              </w:rPr>
              <w:t>)</w:t>
            </w:r>
          </w:p>
        </w:tc>
        <w:tc>
          <w:tcPr>
            <w:tcW w:w="2713" w:type="dxa"/>
            <w:gridSpan w:val="5"/>
            <w:tcBorders>
              <w:top w:val="single" w:color="000000" w:sz="6" w:space="0"/>
              <w:left w:val="nil"/>
              <w:bottom w:val="nil"/>
              <w:right w:val="single" w:color="000000" w:sz="6" w:space="0"/>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rPr>
              <w:t>(</w:t>
            </w:r>
            <w:r>
              <w:rPr>
                <w:rFonts w:ascii="宋体" w:hAnsi="宋体" w:eastAsia="宋体" w:cs="宋体"/>
                <w:lang w:val="zh-TW" w:eastAsia="zh-TW"/>
              </w:rPr>
              <w:t>拼音</w:t>
            </w:r>
            <w:r>
              <w:rPr>
                <w:rFonts w:ascii="宋体" w:hAnsi="宋体" w:eastAsia="宋体" w:cs="宋体"/>
              </w:rPr>
              <w:t>)</w:t>
            </w:r>
          </w:p>
        </w:tc>
        <w:tc>
          <w:tcPr>
            <w:tcW w:w="1519" w:type="dxa"/>
            <w:vMerge w:val="restart"/>
            <w:tcBorders>
              <w:top w:val="single" w:color="000000" w:sz="4"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3"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shd w:val="clear" w:color="auto" w:fill="E5E5E5"/>
          </w:tcPr>
          <w:p>
            <w:pPr>
              <w:rPr>
                <w:rFonts w:hint="default"/>
              </w:rPr>
            </w:pPr>
          </w:p>
        </w:tc>
        <w:tc>
          <w:tcPr>
            <w:tcW w:w="1121" w:type="dxa"/>
            <w:gridSpan w:val="3"/>
            <w:vMerge w:val="continue"/>
            <w:tcBorders>
              <w:top w:val="single" w:color="000000" w:sz="6" w:space="0"/>
              <w:left w:val="single" w:color="000000" w:sz="6" w:space="0"/>
              <w:bottom w:val="single" w:color="000000" w:sz="6" w:space="0"/>
              <w:right w:val="single" w:color="000000" w:sz="6" w:space="0"/>
            </w:tcBorders>
            <w:shd w:val="clear" w:color="auto" w:fill="E5E5E5"/>
          </w:tcPr>
          <w:p>
            <w:pPr>
              <w:rPr>
                <w:rFonts w:hint="default"/>
              </w:rPr>
            </w:pPr>
          </w:p>
        </w:tc>
        <w:tc>
          <w:tcPr>
            <w:tcW w:w="2566" w:type="dxa"/>
            <w:gridSpan w:val="2"/>
            <w:tcBorders>
              <w:top w:val="nil"/>
              <w:left w:val="single" w:color="000000" w:sz="6" w:space="0"/>
              <w:bottom w:val="single" w:color="000000" w:sz="6" w:space="0"/>
              <w:right w:val="nil"/>
            </w:tcBorders>
            <w:shd w:val="clear" w:color="auto" w:fill="auto"/>
            <w:tcMar>
              <w:top w:w="80" w:type="dxa"/>
              <w:left w:w="80" w:type="dxa"/>
              <w:bottom w:w="80" w:type="dxa"/>
              <w:right w:w="80" w:type="dxa"/>
            </w:tcMar>
            <w:vAlign w:val="center"/>
          </w:tcPr>
          <w:p>
            <w:pPr>
              <w:rPr>
                <w:rFonts w:eastAsiaTheme="minorEastAsia"/>
                <w:lang w:eastAsia="zh-CN"/>
              </w:rPr>
            </w:pPr>
          </w:p>
        </w:tc>
        <w:tc>
          <w:tcPr>
            <w:tcW w:w="2713" w:type="dxa"/>
            <w:gridSpan w:val="5"/>
            <w:tcBorders>
              <w:top w:val="nil"/>
              <w:left w:val="nil"/>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eastAsiaTheme="minorEastAsia"/>
                <w:lang w:eastAsia="zh-CN"/>
              </w:rPr>
            </w:pPr>
          </w:p>
        </w:tc>
        <w:tc>
          <w:tcPr>
            <w:tcW w:w="1519" w:type="dxa"/>
            <w:vMerge w:val="continue"/>
            <w:tcBorders>
              <w:top w:val="single" w:color="000000" w:sz="4" w:space="0"/>
              <w:left w:val="single" w:color="000000" w:sz="6" w:space="0"/>
              <w:bottom w:val="single" w:color="000000" w:sz="6" w:space="0"/>
              <w:right w:val="single" w:color="000000" w:sz="12" w:space="0"/>
            </w:tcBorders>
            <w:shd w:val="clear" w:color="auto" w:fill="auto"/>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47"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shd w:val="clear" w:color="auto" w:fill="E5E5E5"/>
          </w:tcPr>
          <w:p>
            <w:pPr>
              <w:rPr>
                <w:rFonts w:hint="default"/>
              </w:rPr>
            </w:pPr>
          </w:p>
        </w:tc>
        <w:tc>
          <w:tcPr>
            <w:tcW w:w="1121" w:type="dxa"/>
            <w:gridSpan w:val="3"/>
            <w:tcBorders>
              <w:top w:val="single" w:color="000000" w:sz="6" w:space="0"/>
              <w:left w:val="single" w:color="000000" w:sz="6"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spacing w:line="292" w:lineRule="auto"/>
              <w:jc w:val="center"/>
            </w:pPr>
            <w:r>
              <w:rPr>
                <w:rFonts w:ascii="宋体" w:hAnsi="宋体" w:eastAsia="宋体" w:cs="宋体"/>
                <w:lang w:val="zh-TW" w:eastAsia="zh-TW"/>
              </w:rPr>
              <w:t>身份证号</w:t>
            </w:r>
          </w:p>
        </w:tc>
        <w:tc>
          <w:tcPr>
            <w:tcW w:w="5279" w:type="dxa"/>
            <w:gridSpan w:val="7"/>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default"/>
              </w:rPr>
            </w:pPr>
          </w:p>
        </w:tc>
        <w:tc>
          <w:tcPr>
            <w:tcW w:w="1519" w:type="dxa"/>
            <w:vMerge w:val="continue"/>
            <w:tcBorders>
              <w:top w:val="single" w:color="000000" w:sz="4" w:space="0"/>
              <w:left w:val="single" w:color="000000" w:sz="6" w:space="0"/>
              <w:bottom w:val="single" w:color="000000" w:sz="6" w:space="0"/>
              <w:right w:val="single" w:color="000000" w:sz="12" w:space="0"/>
            </w:tcBorders>
            <w:shd w:val="clear" w:color="auto" w:fill="auto"/>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8"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shd w:val="clear" w:color="auto" w:fill="E5E5E5"/>
          </w:tcPr>
          <w:p>
            <w:pPr>
              <w:rPr>
                <w:rFonts w:hint="default"/>
              </w:rPr>
            </w:pPr>
          </w:p>
        </w:tc>
        <w:tc>
          <w:tcPr>
            <w:tcW w:w="1121" w:type="dxa"/>
            <w:gridSpan w:val="3"/>
            <w:tcBorders>
              <w:top w:val="single" w:color="000000" w:sz="6" w:space="0"/>
              <w:left w:val="single" w:color="000000" w:sz="6"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性</w:t>
            </w:r>
            <w:r>
              <w:rPr>
                <w:rFonts w:ascii="宋体" w:hAnsi="宋体" w:eastAsia="宋体" w:cs="宋体"/>
              </w:rPr>
              <w:t xml:space="preserve">    </w:t>
            </w:r>
            <w:r>
              <w:rPr>
                <w:rFonts w:ascii="宋体" w:hAnsi="宋体" w:eastAsia="宋体" w:cs="宋体"/>
                <w:lang w:val="zh-TW" w:eastAsia="zh-TW"/>
              </w:rPr>
              <w:t>别</w:t>
            </w:r>
          </w:p>
        </w:tc>
        <w:tc>
          <w:tcPr>
            <w:tcW w:w="2566" w:type="dxa"/>
            <w:gridSpan w:val="2"/>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rPr>
              <w:t xml:space="preserve">□ </w:t>
            </w:r>
            <w:r>
              <w:rPr>
                <w:rFonts w:ascii="宋体" w:hAnsi="宋体" w:eastAsia="宋体" w:cs="宋体"/>
                <w:lang w:val="zh-TW" w:eastAsia="zh-TW"/>
              </w:rPr>
              <w:t>男</w:t>
            </w:r>
            <w:r>
              <w:rPr>
                <w:rFonts w:ascii="宋体" w:hAnsi="宋体" w:eastAsia="宋体" w:cs="宋体"/>
              </w:rPr>
              <w:t xml:space="preserve">        □ </w:t>
            </w:r>
            <w:r>
              <w:rPr>
                <w:rFonts w:ascii="宋体" w:hAnsi="宋体" w:eastAsia="宋体" w:cs="宋体"/>
                <w:lang w:val="zh-TW" w:eastAsia="zh-TW"/>
              </w:rPr>
              <w:t>女</w:t>
            </w:r>
          </w:p>
        </w:tc>
        <w:tc>
          <w:tcPr>
            <w:tcW w:w="1137" w:type="dxa"/>
            <w:gridSpan w:val="2"/>
            <w:tcBorders>
              <w:top w:val="single" w:color="000000" w:sz="6" w:space="0"/>
              <w:left w:val="single" w:color="000000" w:sz="6"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出生日期</w:t>
            </w:r>
          </w:p>
        </w:tc>
        <w:tc>
          <w:tcPr>
            <w:tcW w:w="1576"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rPr>
              <w:t xml:space="preserve">    </w:t>
            </w:r>
          </w:p>
        </w:tc>
        <w:tc>
          <w:tcPr>
            <w:tcW w:w="1519" w:type="dxa"/>
            <w:vMerge w:val="continue"/>
            <w:tcBorders>
              <w:top w:val="single" w:color="000000" w:sz="4" w:space="0"/>
              <w:left w:val="single" w:color="000000" w:sz="6" w:space="0"/>
              <w:bottom w:val="single" w:color="000000" w:sz="6" w:space="0"/>
              <w:right w:val="single" w:color="000000" w:sz="12" w:space="0"/>
            </w:tcBorders>
            <w:shd w:val="clear" w:color="auto" w:fill="auto"/>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83" w:hRule="atLeast"/>
          <w:jc w:val="center"/>
        </w:trPr>
        <w:tc>
          <w:tcPr>
            <w:tcW w:w="498" w:type="dxa"/>
            <w:vMerge w:val="restart"/>
            <w:tcBorders>
              <w:top w:val="single" w:color="000000" w:sz="6" w:space="0"/>
              <w:left w:val="single" w:color="000000" w:sz="12"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学历状况</w:t>
            </w:r>
          </w:p>
        </w:tc>
        <w:tc>
          <w:tcPr>
            <w:tcW w:w="7919" w:type="dxa"/>
            <w:gridSpan w:val="11"/>
            <w:tcBorders>
              <w:top w:val="single" w:color="000000" w:sz="6" w:space="0"/>
              <w:left w:val="single" w:color="000000" w:sz="6" w:space="0"/>
              <w:bottom w:val="nil"/>
              <w:right w:val="single" w:color="000000" w:sz="12" w:space="0"/>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pPr>
            <w:r>
              <w:rPr>
                <w:rFonts w:ascii="宋体" w:hAnsi="宋体" w:eastAsia="宋体" w:cs="宋体"/>
              </w:rPr>
              <w:t xml:space="preserve">      </w:t>
            </w:r>
            <w:r>
              <w:rPr>
                <w:rFonts w:ascii="宋体" w:hAnsi="宋体" w:eastAsia="宋体" w:cs="宋体"/>
                <w:lang w:val="zh-TW" w:eastAsia="zh-TW"/>
              </w:rPr>
              <w:t>年</w:t>
            </w:r>
            <w:r>
              <w:rPr>
                <w:rFonts w:ascii="宋体" w:hAnsi="宋体" w:eastAsia="宋体" w:cs="宋体"/>
              </w:rPr>
              <w:t xml:space="preserve">      </w:t>
            </w:r>
            <w:r>
              <w:rPr>
                <w:rFonts w:ascii="宋体" w:hAnsi="宋体" w:eastAsia="宋体" w:cs="宋体"/>
                <w:lang w:val="zh-TW" w:eastAsia="zh-TW"/>
              </w:rPr>
              <w:t>月</w:t>
            </w:r>
            <w:r>
              <w:rPr>
                <w:rFonts w:ascii="宋体" w:hAnsi="宋体" w:eastAsia="宋体" w:cs="宋体"/>
              </w:rPr>
              <w:t xml:space="preserve">——      </w:t>
            </w:r>
            <w:r>
              <w:rPr>
                <w:rFonts w:ascii="宋体" w:hAnsi="宋体" w:eastAsia="宋体" w:cs="宋体"/>
                <w:lang w:val="zh-TW" w:eastAsia="zh-TW"/>
              </w:rPr>
              <w:t>年</w:t>
            </w:r>
            <w:r>
              <w:rPr>
                <w:rFonts w:ascii="宋体" w:hAnsi="宋体" w:eastAsia="宋体" w:cs="宋体"/>
              </w:rPr>
              <w:t xml:space="preserve">     </w:t>
            </w:r>
            <w:r>
              <w:rPr>
                <w:rFonts w:ascii="宋体" w:hAnsi="宋体" w:eastAsia="宋体" w:cs="宋体"/>
                <w:lang w:val="zh-TW" w:eastAsia="zh-TW"/>
              </w:rPr>
              <w:t>月</w:t>
            </w:r>
            <w:r>
              <w:rPr>
                <w:rFonts w:ascii="宋体" w:hAnsi="宋体" w:eastAsia="宋体" w:cs="宋体"/>
              </w:rPr>
              <w:t xml:space="preserve">   </w:t>
            </w:r>
            <w:r>
              <w:rPr>
                <w:rFonts w:ascii="宋体" w:hAnsi="宋体" w:eastAsia="宋体" w:cs="宋体"/>
                <w:lang w:val="zh-TW" w:eastAsia="zh-TW"/>
              </w:rPr>
              <w:t>高中：</w:t>
            </w:r>
            <w:r>
              <w:rPr>
                <w:rFonts w:ascii="宋体" w:hAnsi="宋体" w:eastAsia="宋体" w:cs="宋体"/>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17"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shd w:val="clear" w:color="auto" w:fill="E5E5E5"/>
          </w:tcPr>
          <w:p>
            <w:pPr>
              <w:rPr>
                <w:rFonts w:hint="default"/>
              </w:rPr>
            </w:pPr>
          </w:p>
        </w:tc>
        <w:tc>
          <w:tcPr>
            <w:tcW w:w="7919" w:type="dxa"/>
            <w:gridSpan w:val="11"/>
            <w:tcBorders>
              <w:top w:val="nil"/>
              <w:left w:val="single" w:color="000000" w:sz="6" w:space="0"/>
              <w:bottom w:val="nil"/>
              <w:right w:val="single" w:color="000000" w:sz="12" w:space="0"/>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ind w:firstLine="220"/>
            </w:pPr>
            <w:r>
              <w:rPr>
                <w:rFonts w:ascii="宋体" w:hAnsi="宋体" w:eastAsia="宋体" w:cs="宋体"/>
                <w:lang w:val="zh-TW" w:eastAsia="zh-TW"/>
              </w:rPr>
              <w:t>大学所在院系：</w:t>
            </w:r>
            <w:r>
              <w:rPr>
                <w:rFonts w:ascii="宋体" w:hAnsi="宋体" w:eastAsia="宋体" w:cs="宋体"/>
              </w:rPr>
              <w:t xml:space="preserve">                         </w:t>
            </w:r>
            <w:r>
              <w:rPr>
                <w:rFonts w:ascii="宋体" w:hAnsi="宋体" w:eastAsia="宋体" w:cs="宋体"/>
                <w:lang w:val="zh-TW" w:eastAsia="zh-TW"/>
              </w:rPr>
              <w:t>专业：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54"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shd w:val="clear" w:color="auto" w:fill="E5E5E5"/>
          </w:tcPr>
          <w:p>
            <w:pPr>
              <w:rPr>
                <w:rFonts w:hint="default"/>
              </w:rPr>
            </w:pPr>
          </w:p>
        </w:tc>
        <w:tc>
          <w:tcPr>
            <w:tcW w:w="7919" w:type="dxa"/>
            <w:gridSpan w:val="11"/>
            <w:tcBorders>
              <w:top w:val="nil"/>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ind w:firstLine="220"/>
              <w:rPr>
                <w:rFonts w:ascii="宋体" w:hAnsi="宋体" w:eastAsia="宋体" w:cs="宋体"/>
              </w:rPr>
            </w:pPr>
            <w:r>
              <w:rPr>
                <w:rFonts w:ascii="宋体" w:hAnsi="宋体" w:eastAsia="宋体" w:cs="宋体"/>
                <w:lang w:val="zh-TW" w:eastAsia="zh-TW"/>
              </w:rPr>
              <w:t>年级：                              （本</w:t>
            </w:r>
            <w:r>
              <w:rPr>
                <w:rFonts w:ascii="宋体" w:hAnsi="宋体" w:eastAsia="宋体" w:cs="宋体"/>
              </w:rPr>
              <w:t>/</w:t>
            </w:r>
            <w:r>
              <w:rPr>
                <w:rFonts w:ascii="宋体" w:hAnsi="宋体" w:eastAsia="宋体" w:cs="宋体"/>
                <w:lang w:val="zh-TW" w:eastAsia="zh-TW"/>
              </w:rPr>
              <w:t>专）科</w:t>
            </w:r>
          </w:p>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ind w:firstLine="220"/>
            </w:pPr>
            <w:r>
              <w:rPr>
                <w:rFonts w:ascii="宋体" w:hAnsi="宋体" w:eastAsia="宋体" w:cs="宋体"/>
                <w:lang w:val="zh-TW" w:eastAsia="zh-TW"/>
              </w:rPr>
              <w:t>学号：                      辅导员姓名、电话：</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65" w:hRule="atLeast"/>
          <w:jc w:val="center"/>
        </w:trPr>
        <w:tc>
          <w:tcPr>
            <w:tcW w:w="498" w:type="dxa"/>
            <w:vMerge w:val="restart"/>
            <w:tcBorders>
              <w:top w:val="single" w:color="000000" w:sz="6" w:space="0"/>
              <w:left w:val="single" w:color="000000" w:sz="12"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基本情况</w:t>
            </w:r>
          </w:p>
        </w:tc>
        <w:tc>
          <w:tcPr>
            <w:tcW w:w="1121" w:type="dxa"/>
            <w:gridSpan w:val="3"/>
            <w:tcBorders>
              <w:top w:val="single" w:color="000000" w:sz="6" w:space="0"/>
              <w:left w:val="single" w:color="000000" w:sz="6"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家庭住址</w:t>
            </w:r>
          </w:p>
        </w:tc>
        <w:tc>
          <w:tcPr>
            <w:tcW w:w="4308" w:type="dxa"/>
            <w:gridSpan w:val="5"/>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default"/>
              </w:rPr>
            </w:pPr>
          </w:p>
        </w:tc>
        <w:tc>
          <w:tcPr>
            <w:tcW w:w="566" w:type="dxa"/>
            <w:tcBorders>
              <w:top w:val="single" w:color="000000" w:sz="6" w:space="0"/>
              <w:left w:val="single" w:color="000000" w:sz="6"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手机</w:t>
            </w:r>
          </w:p>
        </w:tc>
        <w:tc>
          <w:tcPr>
            <w:tcW w:w="1924" w:type="dxa"/>
            <w:gridSpan w:val="2"/>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1"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shd w:val="clear" w:color="auto" w:fill="E5E5E5"/>
          </w:tcPr>
          <w:p>
            <w:pPr>
              <w:rPr>
                <w:rFonts w:hint="default"/>
              </w:rPr>
            </w:pPr>
          </w:p>
        </w:tc>
        <w:tc>
          <w:tcPr>
            <w:tcW w:w="380" w:type="dxa"/>
            <w:tcBorders>
              <w:top w:val="single" w:color="000000" w:sz="6" w:space="0"/>
              <w:left w:val="single" w:color="000000" w:sz="6"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rPr>
              <w:t>QQ</w:t>
            </w:r>
          </w:p>
        </w:tc>
        <w:tc>
          <w:tcPr>
            <w:tcW w:w="2404" w:type="dxa"/>
            <w:gridSpan w:val="3"/>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default"/>
              </w:rPr>
            </w:pPr>
          </w:p>
        </w:tc>
        <w:tc>
          <w:tcPr>
            <w:tcW w:w="1787" w:type="dxa"/>
            <w:gridSpan w:val="2"/>
            <w:tcBorders>
              <w:top w:val="single" w:color="000000" w:sz="6" w:space="0"/>
              <w:left w:val="single" w:color="000000" w:sz="6"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rPr>
              <w:t>EMAIL</w:t>
            </w:r>
          </w:p>
        </w:tc>
        <w:tc>
          <w:tcPr>
            <w:tcW w:w="3348" w:type="dxa"/>
            <w:gridSpan w:val="5"/>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354" w:hRule="atLeast"/>
          <w:jc w:val="center"/>
        </w:trPr>
        <w:tc>
          <w:tcPr>
            <w:tcW w:w="1068" w:type="dxa"/>
            <w:gridSpan w:val="3"/>
            <w:tcBorders>
              <w:top w:val="single" w:color="000000" w:sz="6" w:space="0"/>
              <w:left w:val="single" w:color="000000" w:sz="12"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在校期间所获奖励情况</w:t>
            </w:r>
          </w:p>
        </w:tc>
        <w:tc>
          <w:tcPr>
            <w:tcW w:w="7349" w:type="dxa"/>
            <w:gridSpan w:val="9"/>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pPr>
            <w:r>
              <w:rPr>
                <w:rFonts w:ascii="宋体" w:hAnsi="宋体" w:eastAsia="宋体" w:cs="宋体"/>
                <w:lang w:val="zh-TW" w:eastAsia="zh-TW"/>
              </w:rPr>
              <w:t>（可附页）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517" w:hRule="atLeast"/>
          <w:jc w:val="center"/>
        </w:trPr>
        <w:tc>
          <w:tcPr>
            <w:tcW w:w="1068" w:type="dxa"/>
            <w:gridSpan w:val="3"/>
            <w:tcBorders>
              <w:top w:val="single" w:color="000000" w:sz="6" w:space="0"/>
              <w:left w:val="single" w:color="000000" w:sz="12"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学业信誉情况</w:t>
            </w:r>
          </w:p>
        </w:tc>
        <w:tc>
          <w:tcPr>
            <w:tcW w:w="7349" w:type="dxa"/>
            <w:gridSpan w:val="9"/>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ind w:firstLine="110"/>
            </w:pPr>
            <w:r>
              <w:rPr>
                <w:rFonts w:ascii="宋体" w:hAnsi="宋体" w:eastAsia="宋体" w:cs="宋体"/>
                <w:lang w:val="zh-TW" w:eastAsia="zh-TW"/>
              </w:rPr>
              <w:t>截止到目前</w:t>
            </w:r>
            <w:r>
              <w:rPr>
                <w:rFonts w:ascii="宋体" w:hAnsi="宋体" w:eastAsia="宋体" w:cs="宋体"/>
              </w:rPr>
              <w:t>/</w:t>
            </w:r>
            <w:r>
              <w:rPr>
                <w:rFonts w:ascii="宋体" w:hAnsi="宋体" w:eastAsia="宋体" w:cs="宋体"/>
                <w:lang w:val="zh-TW" w:eastAsia="zh-TW"/>
              </w:rPr>
              <w:t>毕业前，</w:t>
            </w:r>
          </w:p>
          <w:p>
            <w:pPr>
              <w:pStyle w:val="14"/>
              <w:numPr>
                <w:ilvl w:val="0"/>
                <w:numId w:val="3"/>
              </w:numPr>
              <w:spacing w:line="295" w:lineRule="auto"/>
              <w:rPr>
                <w:rFonts w:ascii="宋体" w:hAnsi="宋体" w:eastAsia="宋体" w:cs="宋体"/>
                <w:lang w:val="zh-TW" w:eastAsia="zh-TW"/>
              </w:rPr>
            </w:pPr>
            <w:r>
              <w:rPr>
                <w:rFonts w:ascii="宋体" w:hAnsi="宋体" w:eastAsia="宋体" w:cs="宋体"/>
                <w:lang w:val="zh-TW" w:eastAsia="zh-TW"/>
              </w:rPr>
              <w:t>是否有待补考的科目：</w:t>
            </w:r>
            <w:r>
              <w:rPr>
                <w:rFonts w:ascii="宋体" w:hAnsi="宋体" w:eastAsia="宋体" w:cs="宋体"/>
              </w:rPr>
              <w:t>□</w:t>
            </w:r>
            <w:r>
              <w:rPr>
                <w:rFonts w:ascii="宋体" w:hAnsi="宋体" w:eastAsia="宋体" w:cs="宋体"/>
                <w:lang w:val="zh-TW" w:eastAsia="zh-TW"/>
              </w:rPr>
              <w:t>无；</w:t>
            </w:r>
            <w:r>
              <w:rPr>
                <w:rFonts w:ascii="宋体" w:hAnsi="宋体" w:eastAsia="宋体" w:cs="宋体"/>
              </w:rPr>
              <w:t>□</w:t>
            </w:r>
            <w:r>
              <w:rPr>
                <w:rFonts w:ascii="宋体" w:hAnsi="宋体" w:eastAsia="宋体" w:cs="宋体"/>
                <w:lang w:val="zh-TW" w:eastAsia="zh-TW"/>
              </w:rPr>
              <w:t>有，</w:t>
            </w:r>
            <w:r>
              <w:rPr>
                <w:rFonts w:ascii="宋体" w:hAnsi="宋体" w:eastAsia="宋体" w:cs="宋体"/>
              </w:rPr>
              <w:t>_____</w:t>
            </w:r>
            <w:r>
              <w:rPr>
                <w:rFonts w:ascii="宋体" w:hAnsi="宋体" w:eastAsia="宋体" w:cs="宋体"/>
                <w:lang w:val="zh-TW" w:eastAsia="zh-TW"/>
              </w:rPr>
              <w:t>门</w:t>
            </w:r>
          </w:p>
          <w:p>
            <w:pPr>
              <w:pStyle w:val="14"/>
              <w:numPr>
                <w:ilvl w:val="0"/>
                <w:numId w:val="3"/>
              </w:numPr>
              <w:spacing w:line="295" w:lineRule="auto"/>
              <w:rPr>
                <w:rFonts w:ascii="宋体" w:hAnsi="宋体" w:eastAsia="宋体" w:cs="宋体"/>
                <w:lang w:val="zh-TW" w:eastAsia="zh-TW"/>
              </w:rPr>
            </w:pPr>
            <w:r>
              <w:rPr>
                <w:rFonts w:ascii="宋体" w:hAnsi="宋体" w:eastAsia="宋体" w:cs="宋体"/>
                <w:lang w:val="zh-TW" w:eastAsia="zh-TW"/>
              </w:rPr>
              <w:t>是否有欠缴学费情况：</w:t>
            </w:r>
            <w:r>
              <w:rPr>
                <w:rFonts w:ascii="宋体" w:hAnsi="宋体" w:eastAsia="宋体" w:cs="宋体"/>
              </w:rPr>
              <w:t>□</w:t>
            </w:r>
            <w:r>
              <w:rPr>
                <w:rFonts w:ascii="宋体" w:hAnsi="宋体" w:eastAsia="宋体" w:cs="宋体"/>
                <w:lang w:val="zh-TW" w:eastAsia="zh-TW"/>
              </w:rPr>
              <w:t>无；</w:t>
            </w:r>
            <w:r>
              <w:rPr>
                <w:rFonts w:ascii="宋体" w:hAnsi="宋体" w:eastAsia="宋体" w:cs="宋体"/>
              </w:rPr>
              <w:t>□</w:t>
            </w:r>
            <w:r>
              <w:rPr>
                <w:rFonts w:ascii="宋体" w:hAnsi="宋体" w:eastAsia="宋体" w:cs="宋体"/>
                <w:lang w:val="zh-TW" w:eastAsia="zh-TW"/>
              </w:rPr>
              <w:t>有，</w:t>
            </w:r>
            <w:r>
              <w:rPr>
                <w:rFonts w:ascii="宋体" w:hAnsi="宋体" w:eastAsia="宋体" w:cs="宋体"/>
              </w:rPr>
              <w:t>_____</w:t>
            </w:r>
            <w:r>
              <w:rPr>
                <w:rFonts w:ascii="宋体" w:hAnsi="宋体" w:eastAsia="宋体" w:cs="宋体"/>
                <w:lang w:val="zh-TW" w:eastAsia="zh-TW"/>
              </w:rPr>
              <w:t>年第</w:t>
            </w:r>
            <w:r>
              <w:rPr>
                <w:rFonts w:ascii="宋体" w:hAnsi="宋体" w:eastAsia="宋体" w:cs="宋体"/>
              </w:rPr>
              <w:t>_____</w:t>
            </w:r>
            <w:r>
              <w:rPr>
                <w:rFonts w:ascii="宋体" w:hAnsi="宋体" w:eastAsia="宋体" w:cs="宋体"/>
                <w:lang w:val="zh-TW" w:eastAsia="zh-TW"/>
              </w:rPr>
              <w:t>学期</w:t>
            </w:r>
          </w:p>
          <w:p>
            <w:pPr>
              <w:pStyle w:val="14"/>
              <w:numPr>
                <w:ilvl w:val="0"/>
                <w:numId w:val="3"/>
              </w:numPr>
              <w:spacing w:line="295" w:lineRule="auto"/>
              <w:rPr>
                <w:rFonts w:ascii="宋体" w:hAnsi="宋体" w:eastAsia="宋体" w:cs="宋体"/>
                <w:lang w:val="zh-TW" w:eastAsia="zh-TW"/>
              </w:rPr>
            </w:pPr>
            <w:r>
              <w:rPr>
                <w:rFonts w:ascii="宋体" w:hAnsi="宋体" w:eastAsia="宋体" w:cs="宋体"/>
                <w:lang w:val="zh-TW" w:eastAsia="zh-TW"/>
              </w:rPr>
              <w:t>是否有受处分的情况：</w:t>
            </w:r>
            <w:r>
              <w:rPr>
                <w:rFonts w:ascii="宋体" w:hAnsi="宋体" w:eastAsia="宋体" w:cs="宋体"/>
              </w:rPr>
              <w:t>□</w:t>
            </w:r>
            <w:r>
              <w:rPr>
                <w:rFonts w:ascii="宋体" w:hAnsi="宋体" w:eastAsia="宋体" w:cs="宋体"/>
                <w:lang w:val="zh-TW" w:eastAsia="zh-TW"/>
              </w:rPr>
              <w:t>无；</w:t>
            </w:r>
            <w:r>
              <w:rPr>
                <w:rFonts w:ascii="宋体" w:hAnsi="宋体" w:eastAsia="宋体" w:cs="宋体"/>
              </w:rPr>
              <w:t>□</w:t>
            </w:r>
            <w:r>
              <w:rPr>
                <w:rFonts w:ascii="宋体" w:hAnsi="宋体" w:eastAsia="宋体" w:cs="宋体"/>
                <w:lang w:val="zh-TW" w:eastAsia="zh-TW"/>
              </w:rPr>
              <w:t>有，原因</w:t>
            </w:r>
            <w:r>
              <w:rPr>
                <w:rFonts w:ascii="宋体" w:hAnsi="宋体" w:eastAsia="宋体" w:cs="宋体"/>
              </w:rPr>
              <w:t>_________________</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904" w:hRule="atLeast"/>
          <w:jc w:val="center"/>
        </w:trPr>
        <w:tc>
          <w:tcPr>
            <w:tcW w:w="1068" w:type="dxa"/>
            <w:gridSpan w:val="3"/>
            <w:tcBorders>
              <w:top w:val="single" w:color="000000" w:sz="6" w:space="0"/>
              <w:left w:val="single" w:color="000000" w:sz="12" w:space="0"/>
              <w:bottom w:val="single" w:color="000000" w:sz="6"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rPr>
                <w:rFonts w:ascii="宋体" w:hAnsi="宋体" w:eastAsia="宋体" w:cs="宋体"/>
              </w:rPr>
            </w:pPr>
            <w:r>
              <w:rPr>
                <w:rFonts w:ascii="宋体" w:hAnsi="宋体" w:eastAsia="宋体" w:cs="宋体"/>
                <w:lang w:val="zh-TW" w:eastAsia="zh-TW"/>
              </w:rPr>
              <w:t>拟选大学</w:t>
            </w:r>
          </w:p>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hint="eastAsia" w:ascii="宋体" w:hAnsi="宋体" w:eastAsia="宋体" w:cs="宋体"/>
                <w:lang w:val="zh-TW"/>
              </w:rPr>
              <w:t>及</w:t>
            </w:r>
            <w:r>
              <w:rPr>
                <w:rFonts w:ascii="宋体" w:hAnsi="宋体" w:eastAsia="宋体" w:cs="宋体"/>
                <w:lang w:val="zh-TW" w:eastAsia="zh-TW"/>
              </w:rPr>
              <w:t>院系</w:t>
            </w:r>
          </w:p>
        </w:tc>
        <w:tc>
          <w:tcPr>
            <w:tcW w:w="7349" w:type="dxa"/>
            <w:gridSpan w:val="9"/>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rPr>
                <w:rFonts w:ascii="宋体" w:hAnsi="宋体" w:eastAsia="宋体" w:cs="宋体"/>
              </w:rPr>
            </w:pPr>
          </w:p>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rPr>
                <w:rFonts w:ascii="宋体" w:hAnsi="宋体" w:eastAsia="宋体" w:cs="宋体"/>
              </w:rPr>
            </w:pPr>
          </w:p>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ind w:firstLine="4510"/>
            </w:pPr>
            <w:r>
              <w:rPr>
                <w:rFonts w:ascii="宋体" w:hAnsi="宋体" w:eastAsia="宋体" w:cs="宋体"/>
                <w:lang w:val="zh-TW" w:eastAsia="zh-TW"/>
              </w:rPr>
              <w:t>申请人签字：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Ex>
        <w:trPr>
          <w:trHeight w:val="1670" w:hRule="atLeast"/>
          <w:jc w:val="center"/>
        </w:trPr>
        <w:tc>
          <w:tcPr>
            <w:tcW w:w="1068" w:type="dxa"/>
            <w:gridSpan w:val="3"/>
            <w:tcBorders>
              <w:top w:val="single" w:color="000000" w:sz="6" w:space="0"/>
              <w:left w:val="single" w:color="000000" w:sz="12" w:space="0"/>
              <w:bottom w:val="single" w:color="000000" w:sz="18" w:space="0"/>
              <w:right w:val="single" w:color="000000" w:sz="6" w:space="0"/>
            </w:tcBorders>
            <w:shd w:val="clear" w:color="auto" w:fill="E5E5E5"/>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jc w:val="center"/>
            </w:pPr>
            <w:r>
              <w:rPr>
                <w:rFonts w:ascii="宋体" w:hAnsi="宋体" w:eastAsia="宋体" w:cs="宋体"/>
                <w:lang w:val="zh-TW" w:eastAsia="zh-TW"/>
              </w:rPr>
              <w:t>所在学院意见</w:t>
            </w:r>
          </w:p>
        </w:tc>
        <w:tc>
          <w:tcPr>
            <w:tcW w:w="7349" w:type="dxa"/>
            <w:gridSpan w:val="9"/>
            <w:tcBorders>
              <w:top w:val="single" w:color="000000" w:sz="6" w:space="0"/>
              <w:left w:val="single" w:color="000000" w:sz="6" w:space="0"/>
              <w:bottom w:val="single" w:color="000000" w:sz="18" w:space="0"/>
              <w:right w:val="single" w:color="000000" w:sz="12" w:space="0"/>
            </w:tcBorders>
            <w:shd w:val="clear" w:color="auto" w:fill="auto"/>
            <w:tcMar>
              <w:top w:w="80" w:type="dxa"/>
              <w:left w:w="80" w:type="dxa"/>
              <w:bottom w:w="80" w:type="dxa"/>
              <w:right w:w="80" w:type="dxa"/>
            </w:tcMar>
            <w:vAlign w:val="center"/>
          </w:tcPr>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rPr>
                <w:rFonts w:ascii="宋体" w:hAnsi="宋体" w:eastAsia="宋体" w:cs="宋体"/>
              </w:rPr>
            </w:pPr>
            <w:r>
              <w:rPr>
                <w:rFonts w:ascii="宋体" w:hAnsi="宋体" w:eastAsia="宋体" w:cs="宋体"/>
                <w:lang w:val="zh-TW" w:eastAsia="zh-TW"/>
              </w:rPr>
              <w:t>学院保证该学生上述情况属实，同意派出</w:t>
            </w:r>
            <w:r>
              <w:rPr>
                <w:rFonts w:ascii="宋体" w:hAnsi="宋体" w:eastAsia="宋体" w:cs="宋体"/>
              </w:rPr>
              <w:t>,</w:t>
            </w:r>
            <w:r>
              <w:rPr>
                <w:rFonts w:ascii="宋体" w:hAnsi="宋体" w:eastAsia="宋体" w:cs="宋体"/>
                <w:lang w:val="zh-TW" w:eastAsia="zh-TW"/>
              </w:rPr>
              <w:t>并做好该生研修期间的跟踪管理工作。</w:t>
            </w:r>
          </w:p>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rPr>
                <w:rFonts w:ascii="宋体" w:hAnsi="宋体" w:eastAsia="宋体" w:cs="宋体"/>
              </w:rPr>
            </w:pPr>
          </w:p>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pPr>
            <w:r>
              <w:rPr>
                <w:rFonts w:ascii="宋体" w:hAnsi="宋体" w:eastAsia="宋体" w:cs="宋体"/>
                <w:lang w:val="zh-TW" w:eastAsia="zh-TW"/>
              </w:rPr>
              <w:t>负责人（签字）：</w:t>
            </w:r>
            <w:r>
              <w:rPr>
                <w:rFonts w:ascii="宋体" w:hAnsi="宋体" w:eastAsia="宋体" w:cs="宋体"/>
              </w:rPr>
              <w:t xml:space="preserve">                        </w:t>
            </w:r>
            <w:r>
              <w:rPr>
                <w:rFonts w:ascii="宋体" w:hAnsi="宋体" w:eastAsia="宋体" w:cs="宋体"/>
                <w:lang w:val="zh-TW" w:eastAsia="zh-TW"/>
              </w:rPr>
              <w:t>（公章）</w:t>
            </w:r>
            <w:r>
              <w:rPr>
                <w:rFonts w:ascii="宋体" w:hAnsi="宋体" w:eastAsia="宋体" w:cs="宋体"/>
              </w:rPr>
              <w:t xml:space="preserve">    </w:t>
            </w:r>
            <w:r>
              <w:rPr>
                <w:rFonts w:ascii="宋体" w:hAnsi="宋体" w:eastAsia="宋体" w:cs="宋体"/>
                <w:lang w:val="zh-TW" w:eastAsia="zh-TW"/>
              </w:rPr>
              <w:t>年</w:t>
            </w:r>
            <w:r>
              <w:rPr>
                <w:rFonts w:ascii="宋体" w:hAnsi="宋体" w:eastAsia="宋体" w:cs="宋体"/>
              </w:rPr>
              <w:t xml:space="preserve">   </w:t>
            </w:r>
            <w:r>
              <w:rPr>
                <w:rFonts w:ascii="宋体" w:hAnsi="宋体" w:eastAsia="宋体" w:cs="宋体"/>
                <w:lang w:val="zh-TW" w:eastAsia="zh-TW"/>
              </w:rPr>
              <w:t>月</w:t>
            </w:r>
            <w:r>
              <w:rPr>
                <w:rFonts w:ascii="宋体" w:hAnsi="宋体" w:eastAsia="宋体" w:cs="宋体"/>
              </w:rPr>
              <w:t xml:space="preserve">   </w:t>
            </w:r>
            <w:r>
              <w:rPr>
                <w:rFonts w:ascii="宋体" w:hAnsi="宋体" w:eastAsia="宋体" w:cs="宋体"/>
                <w:lang w:val="zh-TW" w:eastAsia="zh-TW"/>
              </w:rPr>
              <w:t>日</w:t>
            </w:r>
          </w:p>
        </w:tc>
      </w:tr>
    </w:tbl>
    <w:p>
      <w:pPr>
        <w:pStyle w:val="14"/>
        <w:tabs>
          <w:tab w:val="left" w:pos="78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clear" w:pos="25600"/>
        </w:tabs>
        <w:spacing w:line="240" w:lineRule="auto"/>
        <w:ind w:left="955" w:hanging="955"/>
        <w:jc w:val="center"/>
      </w:pP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Heiti SC Light">
    <w:altName w:val="Times New Roman"/>
    <w:panose1 w:val="00000000000000000000"/>
    <w:charset w:val="00"/>
    <w:family w:val="roman"/>
    <w:pitch w:val="default"/>
    <w:sig w:usb0="00000000" w:usb1="00000000" w:usb2="00000000" w:usb3="00000000" w:csb0="00000000" w:csb1="00000000"/>
  </w:font>
  <w:font w:name="Heiti SC Medium">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280"/>
        <w:tab w:val="clear" w:pos="8306"/>
      </w:tabs>
    </w:pPr>
    <w:r>
      <w:rPr>
        <w:sz w:val="20"/>
        <w:szCs w:val="20"/>
      </w:rPr>
      <w:t xml:space="preserve"> </w:t>
    </w:r>
    <w:r>
      <w:rPr>
        <w:sz w:val="20"/>
        <w:szCs w:val="20"/>
        <w:lang w:val="zh-TW" w:eastAsia="zh-TW"/>
      </w:rPr>
      <w:t xml:space="preserve">                          </w:t>
    </w:r>
    <w:r>
      <w:rPr>
        <w:sz w:val="20"/>
        <w:szCs w:val="20"/>
      </w:rPr>
      <w:drawing>
        <wp:inline distT="0" distB="0" distL="0" distR="0">
          <wp:extent cx="214630" cy="214630"/>
          <wp:effectExtent l="0" t="0" r="0" b="0"/>
          <wp:docPr id="1073741825" name="officeArt object" descr="山东管理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山东管理学院"/>
                  <pic:cNvPicPr>
                    <a:picLocks noChangeAspect="1"/>
                  </pic:cNvPicPr>
                </pic:nvPicPr>
                <pic:blipFill>
                  <a:blip r:embed="rId1"/>
                  <a:stretch>
                    <a:fillRect/>
                  </a:stretch>
                </pic:blipFill>
                <pic:spPr>
                  <a:xfrm>
                    <a:off x="0" y="0"/>
                    <a:ext cx="214630" cy="214630"/>
                  </a:xfrm>
                  <a:prstGeom prst="rect">
                    <a:avLst/>
                  </a:prstGeom>
                  <a:ln w="12700" cap="flat">
                    <a:noFill/>
                    <a:miter lim="400000"/>
                    <a:headEnd/>
                    <a:tailEnd/>
                  </a:ln>
                  <a:effectLst/>
                </pic:spPr>
              </pic:pic>
            </a:graphicData>
          </a:graphic>
        </wp:inline>
      </w:drawing>
    </w:r>
    <w:r>
      <w:rPr>
        <w:sz w:val="20"/>
        <w:szCs w:val="20"/>
        <w:lang w:val="zh-TW" w:eastAsia="zh-TW"/>
      </w:rPr>
      <w:t xml:space="preserve">  </w:t>
    </w:r>
    <w:r>
      <w:rPr>
        <w:rFonts w:ascii="楷体_GB2312" w:hAnsi="楷体_GB2312" w:eastAsia="楷体_GB2312" w:cs="楷体_GB2312"/>
        <w:sz w:val="22"/>
        <w:szCs w:val="22"/>
        <w:lang w:val="zh-TW" w:eastAsia="zh-TW"/>
      </w:rPr>
      <w:t>山东管理学院港澳台事务办公室    台湾交流生宣传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5A6"/>
    <w:multiLevelType w:val="multilevel"/>
    <w:tmpl w:val="08EC75A6"/>
    <w:lvl w:ilvl="0" w:tentative="0">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7800"/>
        </w:tabs>
        <w:ind w:left="53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
      <w:lvlJc w:val="left"/>
      <w:pPr>
        <w:tabs>
          <w:tab w:val="left" w:pos="1600"/>
          <w:tab w:val="left" w:pos="2400"/>
          <w:tab w:val="left" w:pos="3200"/>
          <w:tab w:val="left" w:pos="4000"/>
          <w:tab w:val="left" w:pos="4800"/>
          <w:tab w:val="left" w:pos="5600"/>
          <w:tab w:val="left" w:pos="6400"/>
          <w:tab w:val="left" w:pos="7200"/>
          <w:tab w:val="left" w:pos="7800"/>
        </w:tabs>
        <w:ind w:left="800" w:hanging="27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7800"/>
        </w:tabs>
        <w:ind w:left="137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tabs>
          <w:tab w:val="left" w:pos="800"/>
          <w:tab w:val="left" w:pos="2400"/>
          <w:tab w:val="left" w:pos="3200"/>
          <w:tab w:val="left" w:pos="4000"/>
          <w:tab w:val="left" w:pos="4800"/>
          <w:tab w:val="left" w:pos="5600"/>
          <w:tab w:val="left" w:pos="6400"/>
          <w:tab w:val="left" w:pos="7200"/>
          <w:tab w:val="left" w:pos="7800"/>
        </w:tabs>
        <w:ind w:left="1600" w:hanging="2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7800"/>
        </w:tabs>
        <w:ind w:left="221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tabs>
          <w:tab w:val="left" w:pos="800"/>
          <w:tab w:val="left" w:pos="1600"/>
          <w:tab w:val="left" w:pos="3200"/>
          <w:tab w:val="left" w:pos="4000"/>
          <w:tab w:val="left" w:pos="4800"/>
          <w:tab w:val="left" w:pos="5600"/>
          <w:tab w:val="left" w:pos="6400"/>
          <w:tab w:val="left" w:pos="7200"/>
          <w:tab w:val="left" w:pos="7800"/>
        </w:tabs>
        <w:ind w:left="2400" w:hanging="19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7800"/>
        </w:tabs>
        <w:ind w:left="305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tabs>
          <w:tab w:val="left" w:pos="800"/>
          <w:tab w:val="left" w:pos="1600"/>
          <w:tab w:val="left" w:pos="2400"/>
          <w:tab w:val="left" w:pos="4000"/>
          <w:tab w:val="left" w:pos="4800"/>
          <w:tab w:val="left" w:pos="5600"/>
          <w:tab w:val="left" w:pos="6400"/>
          <w:tab w:val="left" w:pos="7200"/>
          <w:tab w:val="left" w:pos="7800"/>
        </w:tabs>
        <w:ind w:left="3200" w:hanging="15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7800"/>
        </w:tabs>
        <w:ind w:left="3890" w:hanging="42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A2B1A8C"/>
    <w:multiLevelType w:val="multilevel"/>
    <w:tmpl w:val="1A2B1A8C"/>
    <w:lvl w:ilvl="0" w:tentative="0">
      <w:start w:val="1"/>
      <w:numFmt w:val="ideographLegalTraditional"/>
      <w:suff w:val="nothing"/>
      <w:lvlText w:val="%1."/>
      <w:lvlJc w:val="left"/>
      <w:pPr>
        <w:tabs>
          <w:tab w:val="left" w:pos="840"/>
          <w:tab w:val="left" w:pos="1190"/>
        </w:tabs>
        <w:ind w:left="863" w:firstLine="187"/>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tabs>
          <w:tab w:val="left" w:pos="840"/>
          <w:tab w:val="left" w:pos="1190"/>
        </w:tabs>
        <w:ind w:left="840" w:hanging="112"/>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tabs>
          <w:tab w:val="left" w:pos="840"/>
          <w:tab w:val="left" w:pos="1190"/>
          <w:tab w:val="left" w:pos="1790"/>
        </w:tabs>
        <w:ind w:left="1440" w:hanging="6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tabs>
          <w:tab w:val="left" w:pos="840"/>
          <w:tab w:val="left" w:pos="1190"/>
          <w:tab w:val="left" w:pos="2270"/>
        </w:tabs>
        <w:ind w:left="1920" w:firstLine="118"/>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tabs>
          <w:tab w:val="left" w:pos="840"/>
          <w:tab w:val="left" w:pos="1190"/>
          <w:tab w:val="left" w:pos="2750"/>
        </w:tabs>
        <w:ind w:left="2400" w:firstLine="118"/>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tabs>
          <w:tab w:val="left" w:pos="840"/>
          <w:tab w:val="left" w:pos="1190"/>
          <w:tab w:val="left" w:pos="3230"/>
        </w:tabs>
        <w:ind w:left="2880" w:hanging="6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tabs>
          <w:tab w:val="left" w:pos="840"/>
          <w:tab w:val="left" w:pos="1190"/>
          <w:tab w:val="left" w:pos="3710"/>
        </w:tabs>
        <w:ind w:left="3360" w:firstLine="118"/>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tabs>
          <w:tab w:val="left" w:pos="840"/>
          <w:tab w:val="left" w:pos="1190"/>
          <w:tab w:val="left" w:pos="4190"/>
        </w:tabs>
        <w:ind w:left="3840" w:firstLine="118"/>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tabs>
          <w:tab w:val="left" w:pos="840"/>
          <w:tab w:val="left" w:pos="1190"/>
          <w:tab w:val="left" w:pos="4670"/>
        </w:tabs>
        <w:ind w:left="4320" w:hanging="65"/>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lvl w:ilvl="0" w:tentative="1">
        <w:start w:val="1"/>
        <w:numFmt w:val="ideographLegalTraditional"/>
        <w:suff w:val="nothing"/>
        <w:lvlText w:val="%1."/>
        <w:lvlJc w:val="left"/>
        <w:pPr>
          <w:ind w:left="863" w:firstLine="1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tabs>
            <w:tab w:val="left" w:pos="840"/>
            <w:tab w:val="left" w:pos="1204"/>
          </w:tabs>
          <w:ind w:left="840" w:hanging="98"/>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840"/>
            <w:tab w:val="left" w:pos="1204"/>
            <w:tab w:val="left" w:pos="1804"/>
          </w:tabs>
          <w:ind w:left="1440" w:firstLine="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suff w:val="nothing"/>
        <w:lvlText w:val="%4."/>
        <w:lvlJc w:val="left"/>
        <w:pPr>
          <w:tabs>
            <w:tab w:val="left" w:pos="840"/>
            <w:tab w:val="left" w:pos="1204"/>
          </w:tabs>
          <w:ind w:left="1914" w:firstLine="22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suff w:val="nothing"/>
        <w:lvlText w:val="%5."/>
        <w:lvlJc w:val="left"/>
        <w:pPr>
          <w:tabs>
            <w:tab w:val="left" w:pos="840"/>
            <w:tab w:val="left" w:pos="1204"/>
          </w:tabs>
          <w:ind w:left="2394" w:firstLine="22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840"/>
            <w:tab w:val="left" w:pos="1204"/>
            <w:tab w:val="left" w:pos="3244"/>
          </w:tabs>
          <w:ind w:left="2880" w:firstLine="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suff w:val="nothing"/>
        <w:lvlText w:val="%7."/>
        <w:lvlJc w:val="left"/>
        <w:pPr>
          <w:tabs>
            <w:tab w:val="left" w:pos="840"/>
            <w:tab w:val="left" w:pos="1204"/>
          </w:tabs>
          <w:ind w:left="3354" w:firstLine="22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suff w:val="nothing"/>
        <w:lvlText w:val="%8."/>
        <w:lvlJc w:val="left"/>
        <w:pPr>
          <w:tabs>
            <w:tab w:val="left" w:pos="840"/>
            <w:tab w:val="left" w:pos="1204"/>
          </w:tabs>
          <w:ind w:left="3834" w:firstLine="224"/>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840"/>
            <w:tab w:val="left" w:pos="1204"/>
            <w:tab w:val="left" w:pos="4684"/>
          </w:tabs>
          <w:ind w:left="4320" w:firstLine="6"/>
        </w:pPr>
        <w:rPr>
          <w:rFonts w:ascii="Times New Roman" w:hAnsi="Times New Roman" w:eastAsia="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autoHyphenation/>
  <w:characterSpacingControl w:val="doNotCompress"/>
  <w:compat>
    <w:useFELayout/>
    <w:compatSetting w:name="compatibilityMode" w:uri="http://schemas.microsoft.com/office/word" w:val="14"/>
  </w:compat>
  <w:rsids>
    <w:rsidRoot w:val="002F3C6F"/>
    <w:rsid w:val="002F3C6F"/>
    <w:rsid w:val="003800DF"/>
    <w:rsid w:val="00795577"/>
    <w:rsid w:val="00A445CF"/>
    <w:rsid w:val="3B673F43"/>
    <w:rsid w:val="5DF3137C"/>
    <w:rsid w:val="677E7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Neue" w:cs="Arial Unicode MS"/>
      <w:color w:val="000000"/>
      <w:sz w:val="22"/>
      <w:szCs w:val="22"/>
      <w:u w:color="000000"/>
      <w:lang w:val="ja-JP" w:eastAsia="ja-JP"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header"/>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both"/>
    </w:pPr>
    <w:rPr>
      <w:rFonts w:ascii="Calibri" w:hAnsi="Calibri" w:eastAsia="Calibri" w:cs="Calibri"/>
      <w:color w:val="000000"/>
      <w:kern w:val="2"/>
      <w:sz w:val="18"/>
      <w:szCs w:val="18"/>
      <w:u w:color="000000"/>
      <w:lang w:val="en-US" w:eastAsia="zh-CN" w:bidi="ar-SA"/>
    </w:rPr>
  </w:style>
  <w:style w:type="paragraph" w:styleId="4">
    <w:name w:val="Subtitle"/>
    <w:next w:val="1"/>
    <w:qFormat/>
    <w:uiPriority w:val="0"/>
    <w:pPr>
      <w:keepNext/>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40"/>
      <w:szCs w:val="40"/>
      <w:u w:color="000000"/>
      <w:lang w:val="zh-TW" w:eastAsia="zh-TW" w:bidi="ar-SA"/>
    </w:rPr>
  </w:style>
  <w:style w:type="paragraph" w:styleId="5">
    <w:name w:val="Normal (Web)"/>
    <w:qFormat/>
    <w:uiPriority w:val="0"/>
    <w:pPr>
      <w:widowControl w:val="0"/>
      <w:pBdr>
        <w:top w:val="none" w:color="auto" w:sz="0" w:space="0"/>
        <w:left w:val="none" w:color="auto" w:sz="0" w:space="0"/>
        <w:bottom w:val="none" w:color="auto" w:sz="0" w:space="0"/>
        <w:right w:val="none" w:color="auto" w:sz="0" w:space="0"/>
        <w:between w:val="none" w:color="auto" w:sz="0" w:space="0"/>
      </w:pBdr>
    </w:pPr>
    <w:rPr>
      <w:rFonts w:ascii="Calibri" w:hAnsi="Calibri" w:eastAsia="Calibri" w:cs="Calibri"/>
      <w:color w:val="000000"/>
      <w:sz w:val="24"/>
      <w:szCs w:val="24"/>
      <w:u w:color="000000"/>
      <w:lang w:val="en-US" w:eastAsia="zh-CN" w:bidi="ar-SA"/>
    </w:rPr>
  </w:style>
  <w:style w:type="character" w:styleId="7">
    <w:name w:val="Hyperlink"/>
    <w:qFormat/>
    <w:uiPriority w:val="0"/>
    <w:rPr>
      <w:u w:val="single"/>
    </w:rPr>
  </w:style>
  <w:style w:type="table" w:customStyle="1" w:styleId="9">
    <w:name w:val="Table Normal"/>
    <w:uiPriority w:val="0"/>
    <w:tblPr>
      <w:tblLayout w:type="fixed"/>
      <w:tblCellMar>
        <w:top w:w="0" w:type="dxa"/>
        <w:left w:w="0" w:type="dxa"/>
        <w:bottom w:w="0" w:type="dxa"/>
        <w:right w:w="0" w:type="dxa"/>
      </w:tblCellMar>
    </w:tblPr>
  </w:style>
  <w:style w:type="paragraph" w:customStyle="1" w:styleId="10">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Helvetica Neue" w:cs="Helvetica Neue"/>
      <w:color w:val="000000"/>
      <w:sz w:val="24"/>
      <w:szCs w:val="24"/>
      <w:lang w:val="en-US" w:eastAsia="zh-CN" w:bidi="ar-SA"/>
    </w:rPr>
  </w:style>
  <w:style w:type="paragraph" w:customStyle="1" w:styleId="11">
    <w:name w:val="副标题1"/>
    <w:qFormat/>
    <w:uiPriority w:val="0"/>
    <w:pPr>
      <w:keepNext/>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40"/>
      <w:szCs w:val="40"/>
      <w:u w:color="000000"/>
      <w:lang w:val="zh-TW" w:eastAsia="zh-TW" w:bidi="ar-SA"/>
    </w:rPr>
  </w:style>
  <w:style w:type="paragraph" w:customStyle="1" w:styleId="12">
    <w:name w:val="_Style 2"/>
    <w:qFormat/>
    <w:uiPriority w:val="0"/>
    <w:pPr>
      <w:widowControl w:val="0"/>
      <w:pBdr>
        <w:top w:val="none" w:color="auto" w:sz="0" w:space="0"/>
        <w:left w:val="none" w:color="auto" w:sz="0" w:space="0"/>
        <w:bottom w:val="none" w:color="auto" w:sz="0" w:space="0"/>
        <w:right w:val="none" w:color="auto" w:sz="0" w:space="0"/>
        <w:between w:val="none" w:color="auto" w:sz="0" w:space="0"/>
      </w:pBdr>
      <w:ind w:left="480"/>
      <w:jc w:val="both"/>
    </w:pPr>
    <w:rPr>
      <w:rFonts w:ascii="Calibri" w:hAnsi="Calibri" w:eastAsia="Calibri" w:cs="Calibri"/>
      <w:color w:val="000000"/>
      <w:kern w:val="2"/>
      <w:sz w:val="21"/>
      <w:szCs w:val="21"/>
      <w:u w:color="000000"/>
      <w:lang w:val="en-US" w:eastAsia="zh-CN" w:bidi="ar-SA"/>
    </w:rPr>
  </w:style>
  <w:style w:type="paragraph" w:customStyle="1" w:styleId="13">
    <w:name w:val="_Style 1"/>
    <w:qFormat/>
    <w:uiPriority w:val="0"/>
    <w:pPr>
      <w:widowControl w:val="0"/>
      <w:pBdr>
        <w:top w:val="none" w:color="auto" w:sz="0" w:space="0"/>
        <w:left w:val="none" w:color="auto" w:sz="0" w:space="0"/>
        <w:bottom w:val="none" w:color="auto" w:sz="0" w:space="0"/>
        <w:right w:val="none" w:color="auto" w:sz="0" w:space="0"/>
        <w:between w:val="none" w:color="auto" w:sz="0" w:space="0"/>
      </w:pBdr>
      <w:ind w:left="480"/>
      <w:jc w:val="both"/>
    </w:pPr>
    <w:rPr>
      <w:rFonts w:ascii="Calibri" w:hAnsi="Calibri" w:eastAsia="Calibri" w:cs="Calibri"/>
      <w:color w:val="000000"/>
      <w:kern w:val="2"/>
      <w:sz w:val="21"/>
      <w:szCs w:val="21"/>
      <w:u w:color="000000"/>
      <w:lang w:val="en-US" w:eastAsia="zh-CN" w:bidi="ar-SA"/>
    </w:rPr>
  </w:style>
  <w:style w:type="paragraph" w:customStyle="1" w:styleId="14">
    <w:name w:val="비즈폼"/>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96" w:lineRule="auto"/>
      <w:jc w:val="both"/>
    </w:pPr>
    <w:rPr>
      <w:rFonts w:ascii="Batang" w:hAnsi="Batang" w:eastAsia="Batang" w:cs="Batang"/>
      <w:color w:val="000000"/>
      <w:sz w:val="22"/>
      <w:szCs w:val="22"/>
      <w:u w:color="000000"/>
      <w:lang w:val="en-US" w:eastAsia="zh-CN" w:bidi="ar-SA"/>
    </w:rPr>
  </w:style>
  <w:style w:type="character" w:customStyle="1" w:styleId="15">
    <w:name w:val="批注框文本 Char"/>
    <w:basedOn w:val="6"/>
    <w:link w:val="2"/>
    <w:semiHidden/>
    <w:qFormat/>
    <w:uiPriority w:val="99"/>
    <w:rPr>
      <w:rFonts w:ascii="Arial Unicode MS" w:hAnsi="Arial Unicode MS" w:eastAsia="Helvetica Neue" w:cs="Arial Unicode MS"/>
      <w:color w:val="000000"/>
      <w:sz w:val="18"/>
      <w:szCs w:val="18"/>
      <w:u w:color="000000"/>
      <w:lang w:val="ja-JP" w:eastAsia="ja-JP"/>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722</Words>
  <Characters>4117</Characters>
  <Lines>34</Lines>
  <Paragraphs>9</Paragraphs>
  <ScaleCrop>false</ScaleCrop>
  <LinksUpToDate>false</LinksUpToDate>
  <CharactersWithSpaces>4830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2018-04-06T07:07:00Z</dcterms:created>
  <dc:creator>nina</dc:creator>
  <cp:lastModifiedBy>做自己</cp:lastModifiedBy>
  <dcterms:modified xsi:type="dcterms:W3CDTF">2018-04-11T06:42:39Z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